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117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65"/>
        <w:gridCol w:w="6210"/>
        <w:gridCol w:w="2767"/>
        <w:gridCol w:w="1916"/>
      </w:tblGrid>
      <w:tr w:rsidR="00A81A97" w:rsidRPr="00762065" w:rsidTr="00A81A97">
        <w:tc>
          <w:tcPr>
            <w:tcW w:w="865" w:type="dxa"/>
            <w:vAlign w:val="center"/>
          </w:tcPr>
          <w:p w:rsidR="00A81A97" w:rsidRPr="00762065" w:rsidRDefault="00A81A97" w:rsidP="00E63B28">
            <w:pPr>
              <w:spacing w:line="400" w:lineRule="exact"/>
              <w:jc w:val="center"/>
              <w:rPr>
                <w:rFonts w:ascii="黑体" w:eastAsia="黑体"/>
                <w:sz w:val="24"/>
                <w:szCs w:val="24"/>
              </w:rPr>
            </w:pPr>
            <w:r w:rsidRPr="00762065">
              <w:rPr>
                <w:rFonts w:ascii="黑体" w:eastAsia="黑体" w:hint="eastAsia"/>
                <w:sz w:val="24"/>
                <w:szCs w:val="24"/>
              </w:rPr>
              <w:t>序号</w:t>
            </w:r>
          </w:p>
        </w:tc>
        <w:tc>
          <w:tcPr>
            <w:tcW w:w="6210" w:type="dxa"/>
            <w:vAlign w:val="center"/>
          </w:tcPr>
          <w:p w:rsidR="00A81A97" w:rsidRPr="00762065" w:rsidRDefault="00A81A97" w:rsidP="00E63B28">
            <w:pPr>
              <w:spacing w:line="400" w:lineRule="exact"/>
              <w:jc w:val="center"/>
              <w:rPr>
                <w:rFonts w:ascii="黑体" w:eastAsia="黑体"/>
                <w:sz w:val="24"/>
                <w:szCs w:val="24"/>
              </w:rPr>
            </w:pPr>
            <w:r>
              <w:rPr>
                <w:rFonts w:ascii="黑体" w:eastAsia="黑体" w:hint="eastAsia"/>
                <w:sz w:val="24"/>
                <w:szCs w:val="24"/>
              </w:rPr>
              <w:t>文件</w:t>
            </w:r>
            <w:r w:rsidRPr="00762065">
              <w:rPr>
                <w:rFonts w:ascii="黑体" w:eastAsia="黑体" w:hint="eastAsia"/>
                <w:sz w:val="24"/>
                <w:szCs w:val="24"/>
              </w:rPr>
              <w:t>名称</w:t>
            </w:r>
          </w:p>
        </w:tc>
        <w:tc>
          <w:tcPr>
            <w:tcW w:w="2767" w:type="dxa"/>
            <w:vAlign w:val="center"/>
          </w:tcPr>
          <w:p w:rsidR="00A81A97" w:rsidRPr="00762065" w:rsidRDefault="00A81A97" w:rsidP="00E63B28">
            <w:pPr>
              <w:spacing w:line="400" w:lineRule="exact"/>
              <w:jc w:val="center"/>
              <w:rPr>
                <w:rFonts w:ascii="黑体" w:eastAsia="黑体"/>
                <w:sz w:val="24"/>
                <w:szCs w:val="24"/>
              </w:rPr>
            </w:pPr>
            <w:r w:rsidRPr="00762065">
              <w:rPr>
                <w:rFonts w:ascii="黑体" w:eastAsia="黑体" w:hint="eastAsia"/>
                <w:sz w:val="24"/>
                <w:szCs w:val="24"/>
              </w:rPr>
              <w:t>文号</w:t>
            </w:r>
          </w:p>
        </w:tc>
        <w:tc>
          <w:tcPr>
            <w:tcW w:w="1916" w:type="dxa"/>
            <w:vAlign w:val="center"/>
          </w:tcPr>
          <w:p w:rsidR="00A81A97" w:rsidRPr="00762065" w:rsidRDefault="00A81A97" w:rsidP="00E63B28">
            <w:pPr>
              <w:spacing w:line="400" w:lineRule="exact"/>
              <w:jc w:val="center"/>
              <w:rPr>
                <w:rFonts w:ascii="黑体" w:eastAsia="黑体"/>
                <w:sz w:val="24"/>
                <w:szCs w:val="24"/>
              </w:rPr>
            </w:pPr>
            <w:r w:rsidRPr="00762065">
              <w:rPr>
                <w:rFonts w:ascii="黑体" w:eastAsia="黑体" w:hint="eastAsia"/>
                <w:sz w:val="24"/>
                <w:szCs w:val="24"/>
              </w:rPr>
              <w:t>出台日期</w:t>
            </w:r>
          </w:p>
        </w:tc>
      </w:tr>
      <w:tr w:rsidR="00A81A97" w:rsidRPr="00A21CC8" w:rsidTr="00A81A97">
        <w:tc>
          <w:tcPr>
            <w:tcW w:w="865" w:type="dxa"/>
            <w:vAlign w:val="center"/>
          </w:tcPr>
          <w:p w:rsidR="00A81A97" w:rsidRPr="00A81A97" w:rsidRDefault="00A81A97" w:rsidP="00A81A97">
            <w:pPr>
              <w:spacing w:line="400" w:lineRule="exact"/>
              <w:jc w:val="center"/>
              <w:rPr>
                <w:sz w:val="24"/>
                <w:szCs w:val="24"/>
              </w:rPr>
            </w:pPr>
            <w:r w:rsidRPr="00A81A97">
              <w:rPr>
                <w:rFonts w:hint="eastAsia"/>
                <w:sz w:val="24"/>
                <w:szCs w:val="24"/>
              </w:rPr>
              <w:t>1</w:t>
            </w:r>
          </w:p>
        </w:tc>
        <w:tc>
          <w:tcPr>
            <w:tcW w:w="6210" w:type="dxa"/>
          </w:tcPr>
          <w:p w:rsidR="00A81A97" w:rsidRPr="00A81A97" w:rsidRDefault="00A81A97" w:rsidP="00A81A97">
            <w:pPr>
              <w:jc w:val="left"/>
              <w:rPr>
                <w:sz w:val="24"/>
                <w:szCs w:val="24"/>
              </w:rPr>
            </w:pPr>
            <w:r w:rsidRPr="00A81A97">
              <w:rPr>
                <w:rFonts w:hint="eastAsia"/>
                <w:sz w:val="24"/>
                <w:szCs w:val="24"/>
              </w:rPr>
              <w:t>市房管局市公安局关于印发《苏州市区住房保障对象户籍人口情况认定规定（试行）》的通知</w:t>
            </w:r>
          </w:p>
        </w:tc>
        <w:tc>
          <w:tcPr>
            <w:tcW w:w="2767" w:type="dxa"/>
          </w:tcPr>
          <w:p w:rsidR="00A81A97" w:rsidRPr="00A81A97" w:rsidRDefault="00A81A97" w:rsidP="00A81A97">
            <w:pPr>
              <w:jc w:val="center"/>
              <w:rPr>
                <w:sz w:val="24"/>
                <w:szCs w:val="24"/>
              </w:rPr>
            </w:pPr>
            <w:r w:rsidRPr="00A81A97">
              <w:rPr>
                <w:rFonts w:hint="eastAsia"/>
                <w:sz w:val="24"/>
                <w:szCs w:val="24"/>
              </w:rPr>
              <w:t>苏房改〔2009〕3号</w:t>
            </w:r>
          </w:p>
        </w:tc>
        <w:tc>
          <w:tcPr>
            <w:tcW w:w="1916" w:type="dxa"/>
          </w:tcPr>
          <w:p w:rsidR="00A81A97" w:rsidRPr="00A81A97" w:rsidRDefault="00A81A97" w:rsidP="00A81A97">
            <w:pPr>
              <w:rPr>
                <w:sz w:val="24"/>
                <w:szCs w:val="24"/>
              </w:rPr>
            </w:pPr>
            <w:r w:rsidRPr="00A81A97">
              <w:rPr>
                <w:rFonts w:hint="eastAsia"/>
                <w:sz w:val="24"/>
                <w:szCs w:val="24"/>
              </w:rPr>
              <w:t>20090115</w:t>
            </w:r>
          </w:p>
        </w:tc>
      </w:tr>
      <w:tr w:rsidR="00A81A97" w:rsidRPr="00A21CC8" w:rsidTr="00A81A97">
        <w:tc>
          <w:tcPr>
            <w:tcW w:w="865" w:type="dxa"/>
            <w:vAlign w:val="center"/>
          </w:tcPr>
          <w:p w:rsidR="00A81A97" w:rsidRPr="00A81A97" w:rsidRDefault="00A81A97" w:rsidP="00A81A97">
            <w:pPr>
              <w:spacing w:line="400" w:lineRule="exact"/>
              <w:jc w:val="center"/>
              <w:rPr>
                <w:sz w:val="24"/>
                <w:szCs w:val="24"/>
              </w:rPr>
            </w:pPr>
            <w:r w:rsidRPr="00A81A97">
              <w:rPr>
                <w:rFonts w:hint="eastAsia"/>
                <w:sz w:val="24"/>
                <w:szCs w:val="24"/>
              </w:rPr>
              <w:t>2</w:t>
            </w:r>
          </w:p>
        </w:tc>
        <w:tc>
          <w:tcPr>
            <w:tcW w:w="6210" w:type="dxa"/>
          </w:tcPr>
          <w:p w:rsidR="00A81A97" w:rsidRPr="00A81A97" w:rsidRDefault="00A81A97" w:rsidP="00A81A97">
            <w:pPr>
              <w:jc w:val="left"/>
              <w:rPr>
                <w:sz w:val="24"/>
                <w:szCs w:val="24"/>
              </w:rPr>
            </w:pPr>
            <w:r w:rsidRPr="00A81A97">
              <w:rPr>
                <w:rFonts w:hint="eastAsia"/>
                <w:sz w:val="24"/>
                <w:szCs w:val="24"/>
              </w:rPr>
              <w:t>市房管局关于印发《苏州市区住房保障对象家庭住房情况认定规定（试行）》的通知</w:t>
            </w:r>
          </w:p>
        </w:tc>
        <w:tc>
          <w:tcPr>
            <w:tcW w:w="2767" w:type="dxa"/>
          </w:tcPr>
          <w:p w:rsidR="00A81A97" w:rsidRPr="00A81A97" w:rsidRDefault="00A81A97" w:rsidP="00A81A97">
            <w:pPr>
              <w:snapToGrid w:val="0"/>
              <w:jc w:val="center"/>
              <w:rPr>
                <w:sz w:val="24"/>
                <w:szCs w:val="24"/>
              </w:rPr>
            </w:pPr>
            <w:r w:rsidRPr="00A81A97">
              <w:rPr>
                <w:rFonts w:hint="eastAsia"/>
                <w:sz w:val="24"/>
                <w:szCs w:val="24"/>
              </w:rPr>
              <w:t>苏房改〔2009〕6号</w:t>
            </w:r>
          </w:p>
        </w:tc>
        <w:tc>
          <w:tcPr>
            <w:tcW w:w="1916" w:type="dxa"/>
          </w:tcPr>
          <w:p w:rsidR="00A81A97" w:rsidRPr="00A81A97" w:rsidRDefault="00A81A97" w:rsidP="00A81A97">
            <w:pPr>
              <w:rPr>
                <w:sz w:val="24"/>
                <w:szCs w:val="24"/>
              </w:rPr>
            </w:pPr>
            <w:r w:rsidRPr="00A81A97">
              <w:rPr>
                <w:rFonts w:hint="eastAsia"/>
                <w:sz w:val="24"/>
                <w:szCs w:val="24"/>
              </w:rPr>
              <w:t>20090123</w:t>
            </w:r>
          </w:p>
        </w:tc>
      </w:tr>
      <w:tr w:rsidR="00A81A97" w:rsidRPr="00686A72" w:rsidTr="00A81A97">
        <w:tc>
          <w:tcPr>
            <w:tcW w:w="865" w:type="dxa"/>
            <w:vAlign w:val="center"/>
          </w:tcPr>
          <w:p w:rsidR="00A81A97" w:rsidRPr="00A81A97" w:rsidRDefault="00A81A97" w:rsidP="00A81A97">
            <w:pPr>
              <w:spacing w:line="400" w:lineRule="exact"/>
              <w:jc w:val="center"/>
              <w:rPr>
                <w:sz w:val="24"/>
                <w:szCs w:val="24"/>
              </w:rPr>
            </w:pPr>
            <w:r w:rsidRPr="00A81A97">
              <w:rPr>
                <w:rFonts w:hint="eastAsia"/>
                <w:sz w:val="24"/>
                <w:szCs w:val="24"/>
              </w:rPr>
              <w:t>3</w:t>
            </w:r>
          </w:p>
        </w:tc>
        <w:tc>
          <w:tcPr>
            <w:tcW w:w="6210" w:type="dxa"/>
          </w:tcPr>
          <w:p w:rsidR="00A81A97" w:rsidRPr="00686A72" w:rsidRDefault="00A81A97" w:rsidP="00A81A97">
            <w:pPr>
              <w:widowControl/>
              <w:jc w:val="left"/>
              <w:rPr>
                <w:sz w:val="24"/>
                <w:szCs w:val="24"/>
              </w:rPr>
            </w:pPr>
            <w:r w:rsidRPr="00686A72">
              <w:rPr>
                <w:rFonts w:hint="eastAsia"/>
                <w:sz w:val="24"/>
                <w:szCs w:val="24"/>
              </w:rPr>
              <w:t>关于在全市开展市政基础设施工程施工图设计文件审查的通知</w:t>
            </w:r>
          </w:p>
        </w:tc>
        <w:tc>
          <w:tcPr>
            <w:tcW w:w="2767" w:type="dxa"/>
          </w:tcPr>
          <w:p w:rsidR="00A81A97" w:rsidRPr="00686A72" w:rsidRDefault="00A81A97" w:rsidP="00A81A97">
            <w:pPr>
              <w:widowControl/>
              <w:jc w:val="center"/>
              <w:rPr>
                <w:sz w:val="24"/>
                <w:szCs w:val="24"/>
              </w:rPr>
            </w:pPr>
            <w:r w:rsidRPr="00686A72">
              <w:rPr>
                <w:rFonts w:hint="eastAsia"/>
                <w:sz w:val="24"/>
                <w:szCs w:val="24"/>
              </w:rPr>
              <w:t>苏建规〔2009〕4号</w:t>
            </w:r>
          </w:p>
        </w:tc>
        <w:tc>
          <w:tcPr>
            <w:tcW w:w="1916" w:type="dxa"/>
            <w:vAlign w:val="center"/>
          </w:tcPr>
          <w:p w:rsidR="00A81A97" w:rsidRPr="00686A72" w:rsidRDefault="00A81A97" w:rsidP="00A81A97">
            <w:pPr>
              <w:rPr>
                <w:sz w:val="24"/>
                <w:szCs w:val="24"/>
              </w:rPr>
            </w:pPr>
            <w:r w:rsidRPr="00686A72">
              <w:rPr>
                <w:rFonts w:hint="eastAsia"/>
                <w:sz w:val="24"/>
                <w:szCs w:val="24"/>
              </w:rPr>
              <w:t>20090201</w:t>
            </w:r>
          </w:p>
        </w:tc>
      </w:tr>
      <w:tr w:rsidR="00A81A97" w:rsidRPr="00686A72" w:rsidTr="00A81A97">
        <w:tc>
          <w:tcPr>
            <w:tcW w:w="865" w:type="dxa"/>
            <w:vAlign w:val="center"/>
          </w:tcPr>
          <w:p w:rsidR="00A81A97" w:rsidRPr="00A81A97" w:rsidRDefault="00A81A97" w:rsidP="00A81A97">
            <w:pPr>
              <w:spacing w:line="400" w:lineRule="exact"/>
              <w:jc w:val="center"/>
              <w:rPr>
                <w:sz w:val="24"/>
                <w:szCs w:val="24"/>
              </w:rPr>
            </w:pPr>
            <w:r w:rsidRPr="00A81A97">
              <w:rPr>
                <w:rFonts w:hint="eastAsia"/>
                <w:sz w:val="24"/>
                <w:szCs w:val="24"/>
              </w:rPr>
              <w:t>4</w:t>
            </w:r>
          </w:p>
        </w:tc>
        <w:tc>
          <w:tcPr>
            <w:tcW w:w="6210" w:type="dxa"/>
          </w:tcPr>
          <w:p w:rsidR="00A81A97" w:rsidRPr="00686A72" w:rsidRDefault="00A81A97" w:rsidP="00A81A97">
            <w:pPr>
              <w:jc w:val="left"/>
              <w:rPr>
                <w:sz w:val="24"/>
                <w:szCs w:val="24"/>
              </w:rPr>
            </w:pPr>
            <w:r w:rsidRPr="00686A72">
              <w:rPr>
                <w:rFonts w:hint="eastAsia"/>
                <w:sz w:val="24"/>
                <w:szCs w:val="24"/>
              </w:rPr>
              <w:t>市房管局市财政局关于印发《苏州市市区廉租住房保障实施细则》的通知</w:t>
            </w:r>
          </w:p>
        </w:tc>
        <w:tc>
          <w:tcPr>
            <w:tcW w:w="2767" w:type="dxa"/>
          </w:tcPr>
          <w:p w:rsidR="00A81A97" w:rsidRPr="00686A72" w:rsidRDefault="00A81A97" w:rsidP="00A81A97">
            <w:pPr>
              <w:jc w:val="center"/>
              <w:rPr>
                <w:sz w:val="24"/>
                <w:szCs w:val="24"/>
              </w:rPr>
            </w:pPr>
            <w:r w:rsidRPr="00686A72">
              <w:rPr>
                <w:rFonts w:hint="eastAsia"/>
                <w:sz w:val="24"/>
                <w:szCs w:val="24"/>
              </w:rPr>
              <w:t>苏房改〔2009〕18号</w:t>
            </w:r>
          </w:p>
        </w:tc>
        <w:tc>
          <w:tcPr>
            <w:tcW w:w="1916" w:type="dxa"/>
          </w:tcPr>
          <w:p w:rsidR="00A81A97" w:rsidRPr="00686A72" w:rsidRDefault="00A81A97" w:rsidP="00A81A97">
            <w:pPr>
              <w:rPr>
                <w:sz w:val="24"/>
                <w:szCs w:val="24"/>
              </w:rPr>
            </w:pPr>
            <w:r w:rsidRPr="00686A72">
              <w:rPr>
                <w:rFonts w:hint="eastAsia"/>
                <w:sz w:val="24"/>
                <w:szCs w:val="24"/>
              </w:rPr>
              <w:t>20090701</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Pr>
                <w:rFonts w:hint="eastAsia"/>
                <w:sz w:val="24"/>
                <w:szCs w:val="24"/>
              </w:rPr>
              <w:t>5</w:t>
            </w:r>
          </w:p>
        </w:tc>
        <w:tc>
          <w:tcPr>
            <w:tcW w:w="6210" w:type="dxa"/>
          </w:tcPr>
          <w:p w:rsidR="00A81A97" w:rsidRPr="00686A72" w:rsidRDefault="00A81A97" w:rsidP="00A81A97">
            <w:pPr>
              <w:jc w:val="left"/>
              <w:rPr>
                <w:sz w:val="24"/>
                <w:szCs w:val="24"/>
              </w:rPr>
            </w:pPr>
            <w:r w:rsidRPr="00686A72">
              <w:rPr>
                <w:rFonts w:hint="eastAsia"/>
                <w:sz w:val="24"/>
                <w:szCs w:val="24"/>
              </w:rPr>
              <w:t>市房管局财政局关于印发《苏州市市区保障性住房供应管理实施细则》的通知</w:t>
            </w:r>
          </w:p>
        </w:tc>
        <w:tc>
          <w:tcPr>
            <w:tcW w:w="2767" w:type="dxa"/>
          </w:tcPr>
          <w:p w:rsidR="00A81A97" w:rsidRPr="00686A72" w:rsidRDefault="00A81A97" w:rsidP="00A81A97">
            <w:pPr>
              <w:jc w:val="center"/>
              <w:rPr>
                <w:sz w:val="24"/>
                <w:szCs w:val="24"/>
              </w:rPr>
            </w:pPr>
            <w:r w:rsidRPr="00686A72">
              <w:rPr>
                <w:rFonts w:hint="eastAsia"/>
                <w:sz w:val="24"/>
                <w:szCs w:val="24"/>
              </w:rPr>
              <w:t>苏房改〔2009〕19号</w:t>
            </w:r>
          </w:p>
        </w:tc>
        <w:tc>
          <w:tcPr>
            <w:tcW w:w="1916" w:type="dxa"/>
          </w:tcPr>
          <w:p w:rsidR="00A81A97" w:rsidRPr="00686A72" w:rsidRDefault="00A81A97" w:rsidP="00A81A97">
            <w:pPr>
              <w:rPr>
                <w:sz w:val="24"/>
                <w:szCs w:val="24"/>
              </w:rPr>
            </w:pPr>
            <w:r w:rsidRPr="00686A72">
              <w:rPr>
                <w:rFonts w:hint="eastAsia"/>
                <w:sz w:val="24"/>
                <w:szCs w:val="24"/>
              </w:rPr>
              <w:t>20090701</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Pr>
                <w:rFonts w:hint="eastAsia"/>
                <w:sz w:val="24"/>
                <w:szCs w:val="24"/>
              </w:rPr>
              <w:t>6</w:t>
            </w:r>
          </w:p>
        </w:tc>
        <w:tc>
          <w:tcPr>
            <w:tcW w:w="6210" w:type="dxa"/>
          </w:tcPr>
          <w:p w:rsidR="00A81A97" w:rsidRPr="00686A72" w:rsidRDefault="00A81A97" w:rsidP="00A81A97">
            <w:pPr>
              <w:widowControl/>
              <w:snapToGrid w:val="0"/>
              <w:jc w:val="left"/>
              <w:rPr>
                <w:sz w:val="24"/>
                <w:szCs w:val="24"/>
              </w:rPr>
            </w:pPr>
            <w:r w:rsidRPr="00686A72">
              <w:rPr>
                <w:rFonts w:hint="eastAsia"/>
                <w:sz w:val="24"/>
                <w:szCs w:val="24"/>
              </w:rPr>
              <w:t>关于印发《苏州市建设系统科研项目管理办法》的通知</w:t>
            </w:r>
          </w:p>
        </w:tc>
        <w:tc>
          <w:tcPr>
            <w:tcW w:w="2767" w:type="dxa"/>
          </w:tcPr>
          <w:p w:rsidR="00A81A97" w:rsidRPr="00686A72" w:rsidRDefault="00A81A97" w:rsidP="00A81A97">
            <w:pPr>
              <w:widowControl/>
              <w:jc w:val="center"/>
              <w:rPr>
                <w:sz w:val="24"/>
                <w:szCs w:val="24"/>
              </w:rPr>
            </w:pPr>
            <w:r w:rsidRPr="00686A72">
              <w:rPr>
                <w:rFonts w:hint="eastAsia"/>
                <w:sz w:val="24"/>
                <w:szCs w:val="24"/>
              </w:rPr>
              <w:t>苏建设规〔2009〕5号</w:t>
            </w:r>
          </w:p>
        </w:tc>
        <w:tc>
          <w:tcPr>
            <w:tcW w:w="1916" w:type="dxa"/>
          </w:tcPr>
          <w:p w:rsidR="00A81A97" w:rsidRPr="00686A72" w:rsidRDefault="00A81A97" w:rsidP="00A81A97">
            <w:pPr>
              <w:rPr>
                <w:sz w:val="24"/>
                <w:szCs w:val="24"/>
              </w:rPr>
            </w:pPr>
            <w:r w:rsidRPr="00686A72">
              <w:rPr>
                <w:rFonts w:hint="eastAsia"/>
                <w:sz w:val="24"/>
                <w:szCs w:val="24"/>
              </w:rPr>
              <w:t>20091020</w:t>
            </w:r>
          </w:p>
        </w:tc>
      </w:tr>
      <w:tr w:rsidR="00A81A97" w:rsidRPr="00A21CC8" w:rsidTr="00A81A97">
        <w:tc>
          <w:tcPr>
            <w:tcW w:w="865" w:type="dxa"/>
            <w:vAlign w:val="center"/>
          </w:tcPr>
          <w:p w:rsidR="00A81A97" w:rsidRPr="00686A72" w:rsidRDefault="00A81A97" w:rsidP="00A81A97">
            <w:pPr>
              <w:spacing w:line="400" w:lineRule="exact"/>
              <w:jc w:val="center"/>
              <w:rPr>
                <w:sz w:val="24"/>
                <w:szCs w:val="24"/>
              </w:rPr>
            </w:pPr>
            <w:r>
              <w:rPr>
                <w:rFonts w:hint="eastAsia"/>
                <w:sz w:val="24"/>
                <w:szCs w:val="24"/>
              </w:rPr>
              <w:t>7</w:t>
            </w:r>
          </w:p>
        </w:tc>
        <w:tc>
          <w:tcPr>
            <w:tcW w:w="6210" w:type="dxa"/>
          </w:tcPr>
          <w:tbl>
            <w:tblPr>
              <w:tblW w:w="0" w:type="auto"/>
              <w:tblCellMar>
                <w:top w:w="15" w:type="dxa"/>
                <w:left w:w="15" w:type="dxa"/>
                <w:bottom w:w="15" w:type="dxa"/>
                <w:right w:w="15" w:type="dxa"/>
              </w:tblCellMar>
              <w:tblLook w:val="04A0" w:firstRow="1" w:lastRow="0" w:firstColumn="1" w:lastColumn="0" w:noHBand="0" w:noVBand="1"/>
            </w:tblPr>
            <w:tblGrid>
              <w:gridCol w:w="5886"/>
              <w:gridCol w:w="36"/>
              <w:gridCol w:w="36"/>
              <w:gridCol w:w="36"/>
            </w:tblGrid>
            <w:tr w:rsidR="00A81A97" w:rsidRPr="00A21CC8" w:rsidTr="00E63B28">
              <w:tc>
                <w:tcPr>
                  <w:tcW w:w="0" w:type="auto"/>
                  <w:vAlign w:val="center"/>
                  <w:hideMark/>
                </w:tcPr>
                <w:p w:rsidR="00A81A97" w:rsidRPr="00A21CC8" w:rsidRDefault="00A81A97" w:rsidP="00417C4A">
                  <w:pPr>
                    <w:framePr w:hSpace="180" w:wrap="around" w:vAnchor="text" w:hAnchor="text" w:xAlign="center" w:y="1"/>
                    <w:suppressOverlap/>
                    <w:jc w:val="left"/>
                    <w:rPr>
                      <w:sz w:val="24"/>
                      <w:szCs w:val="24"/>
                    </w:rPr>
                  </w:pPr>
                  <w:r w:rsidRPr="00A21CC8">
                    <w:rPr>
                      <w:rFonts w:hint="eastAsia"/>
                      <w:sz w:val="24"/>
                      <w:szCs w:val="24"/>
                    </w:rPr>
                    <w:t>关于进一步规范市区商品房预售许可工作规程统一市区商品房预售许可标准的指导意见</w:t>
                  </w:r>
                </w:p>
              </w:tc>
              <w:tc>
                <w:tcPr>
                  <w:tcW w:w="0" w:type="auto"/>
                  <w:vAlign w:val="center"/>
                  <w:hideMark/>
                </w:tcPr>
                <w:p w:rsidR="00A81A97" w:rsidRPr="00A21CC8" w:rsidRDefault="00A81A97" w:rsidP="00417C4A">
                  <w:pPr>
                    <w:framePr w:hSpace="180" w:wrap="around" w:vAnchor="text" w:hAnchor="text" w:xAlign="center" w:y="1"/>
                    <w:suppressOverlap/>
                    <w:jc w:val="left"/>
                    <w:rPr>
                      <w:sz w:val="24"/>
                      <w:szCs w:val="24"/>
                    </w:rPr>
                  </w:pPr>
                </w:p>
              </w:tc>
              <w:tc>
                <w:tcPr>
                  <w:tcW w:w="0" w:type="auto"/>
                  <w:vAlign w:val="center"/>
                  <w:hideMark/>
                </w:tcPr>
                <w:p w:rsidR="00A81A97" w:rsidRPr="00A21CC8" w:rsidRDefault="00A81A97" w:rsidP="00417C4A">
                  <w:pPr>
                    <w:framePr w:hSpace="180" w:wrap="around" w:vAnchor="text" w:hAnchor="text" w:xAlign="center" w:y="1"/>
                    <w:suppressOverlap/>
                    <w:jc w:val="left"/>
                    <w:rPr>
                      <w:sz w:val="24"/>
                      <w:szCs w:val="24"/>
                    </w:rPr>
                  </w:pPr>
                </w:p>
              </w:tc>
              <w:tc>
                <w:tcPr>
                  <w:tcW w:w="0" w:type="auto"/>
                  <w:vAlign w:val="center"/>
                  <w:hideMark/>
                </w:tcPr>
                <w:p w:rsidR="00A81A97" w:rsidRPr="00A21CC8" w:rsidRDefault="00A81A97" w:rsidP="00417C4A">
                  <w:pPr>
                    <w:framePr w:hSpace="180" w:wrap="around" w:vAnchor="text" w:hAnchor="text" w:xAlign="center" w:y="1"/>
                    <w:suppressOverlap/>
                    <w:jc w:val="left"/>
                    <w:rPr>
                      <w:sz w:val="24"/>
                      <w:szCs w:val="24"/>
                    </w:rPr>
                  </w:pPr>
                </w:p>
              </w:tc>
            </w:tr>
          </w:tbl>
          <w:p w:rsidR="00A81A97" w:rsidRPr="00A21CC8" w:rsidRDefault="00A81A97" w:rsidP="00A81A97">
            <w:pPr>
              <w:widowControl/>
              <w:snapToGrid w:val="0"/>
              <w:jc w:val="left"/>
              <w:rPr>
                <w:sz w:val="24"/>
                <w:szCs w:val="24"/>
              </w:rPr>
            </w:pPr>
          </w:p>
        </w:tc>
        <w:tc>
          <w:tcPr>
            <w:tcW w:w="2767" w:type="dxa"/>
          </w:tcPr>
          <w:p w:rsidR="00A81A97" w:rsidRPr="00A21CC8" w:rsidRDefault="00A81A97" w:rsidP="00A81A97">
            <w:pPr>
              <w:widowControl/>
              <w:jc w:val="center"/>
              <w:rPr>
                <w:sz w:val="24"/>
                <w:szCs w:val="24"/>
              </w:rPr>
            </w:pPr>
            <w:r w:rsidRPr="00A21CC8">
              <w:rPr>
                <w:rFonts w:hint="eastAsia"/>
                <w:sz w:val="24"/>
                <w:szCs w:val="24"/>
              </w:rPr>
              <w:t>苏房</w:t>
            </w:r>
            <w:r w:rsidRPr="00A21CC8">
              <w:rPr>
                <w:sz w:val="24"/>
                <w:szCs w:val="24"/>
              </w:rPr>
              <w:t>信法[2009]6号</w:t>
            </w:r>
          </w:p>
        </w:tc>
        <w:tc>
          <w:tcPr>
            <w:tcW w:w="1916" w:type="dxa"/>
          </w:tcPr>
          <w:p w:rsidR="00A81A97" w:rsidRPr="00A21CC8" w:rsidRDefault="00A81A97" w:rsidP="00A81A97">
            <w:pPr>
              <w:rPr>
                <w:sz w:val="24"/>
                <w:szCs w:val="24"/>
              </w:rPr>
            </w:pPr>
            <w:r w:rsidRPr="00A21CC8">
              <w:rPr>
                <w:rFonts w:hint="eastAsia"/>
                <w:sz w:val="24"/>
                <w:szCs w:val="24"/>
              </w:rPr>
              <w:t>20091111</w:t>
            </w:r>
          </w:p>
        </w:tc>
      </w:tr>
      <w:tr w:rsidR="00A81A97" w:rsidRPr="00686A72" w:rsidTr="005424F0">
        <w:tc>
          <w:tcPr>
            <w:tcW w:w="865" w:type="dxa"/>
            <w:vAlign w:val="center"/>
          </w:tcPr>
          <w:p w:rsidR="00A81A97" w:rsidRPr="00A21CC8" w:rsidRDefault="00A81A97" w:rsidP="00A81A97">
            <w:pPr>
              <w:spacing w:line="400" w:lineRule="exact"/>
              <w:jc w:val="center"/>
              <w:rPr>
                <w:sz w:val="24"/>
                <w:szCs w:val="24"/>
              </w:rPr>
            </w:pPr>
            <w:r w:rsidRPr="00A21CC8">
              <w:rPr>
                <w:rFonts w:hint="eastAsia"/>
                <w:sz w:val="24"/>
                <w:szCs w:val="24"/>
              </w:rPr>
              <w:t>8</w:t>
            </w:r>
          </w:p>
        </w:tc>
        <w:tc>
          <w:tcPr>
            <w:tcW w:w="6210" w:type="dxa"/>
          </w:tcPr>
          <w:p w:rsidR="00A81A97" w:rsidRPr="00686A72" w:rsidRDefault="00A81A97" w:rsidP="00A81A97">
            <w:pPr>
              <w:jc w:val="left"/>
              <w:rPr>
                <w:sz w:val="24"/>
                <w:szCs w:val="24"/>
              </w:rPr>
            </w:pPr>
            <w:r w:rsidRPr="00686A72">
              <w:rPr>
                <w:rFonts w:hint="eastAsia"/>
                <w:sz w:val="24"/>
                <w:szCs w:val="24"/>
              </w:rPr>
              <w:t>关于印发《苏州市建筑业企业信用手册管理办法》的通知</w:t>
            </w:r>
          </w:p>
        </w:tc>
        <w:tc>
          <w:tcPr>
            <w:tcW w:w="2767" w:type="dxa"/>
          </w:tcPr>
          <w:p w:rsidR="00A81A97" w:rsidRPr="00686A72" w:rsidRDefault="00A81A97" w:rsidP="00A81A97">
            <w:pPr>
              <w:jc w:val="center"/>
              <w:rPr>
                <w:sz w:val="24"/>
                <w:szCs w:val="24"/>
              </w:rPr>
            </w:pPr>
            <w:r w:rsidRPr="00686A72">
              <w:rPr>
                <w:rFonts w:hint="eastAsia"/>
                <w:sz w:val="24"/>
                <w:szCs w:val="24"/>
              </w:rPr>
              <w:t>苏建设规〔2009〕8号</w:t>
            </w:r>
          </w:p>
        </w:tc>
        <w:tc>
          <w:tcPr>
            <w:tcW w:w="1916" w:type="dxa"/>
          </w:tcPr>
          <w:p w:rsidR="00A81A97" w:rsidRPr="00686A72" w:rsidRDefault="00A81A97" w:rsidP="00A81A97">
            <w:pPr>
              <w:rPr>
                <w:sz w:val="24"/>
                <w:szCs w:val="24"/>
              </w:rPr>
            </w:pPr>
            <w:r w:rsidRPr="00686A72">
              <w:rPr>
                <w:rFonts w:hint="eastAsia"/>
                <w:sz w:val="24"/>
                <w:szCs w:val="24"/>
              </w:rPr>
              <w:t>20091225</w:t>
            </w:r>
          </w:p>
        </w:tc>
      </w:tr>
      <w:tr w:rsidR="00A81A97" w:rsidRPr="00686A72" w:rsidTr="00A81A97">
        <w:tc>
          <w:tcPr>
            <w:tcW w:w="865" w:type="dxa"/>
          </w:tcPr>
          <w:p w:rsidR="00A81A97" w:rsidRPr="00AB7570" w:rsidRDefault="00A81A97" w:rsidP="00A81A97">
            <w:pPr>
              <w:ind w:firstLineChars="100" w:firstLine="240"/>
              <w:rPr>
                <w:sz w:val="24"/>
                <w:szCs w:val="24"/>
              </w:rPr>
            </w:pPr>
            <w:r>
              <w:rPr>
                <w:rFonts w:hint="eastAsia"/>
                <w:sz w:val="24"/>
                <w:szCs w:val="24"/>
              </w:rPr>
              <w:t>9</w:t>
            </w:r>
          </w:p>
        </w:tc>
        <w:tc>
          <w:tcPr>
            <w:tcW w:w="6210" w:type="dxa"/>
          </w:tcPr>
          <w:p w:rsidR="00A81A97" w:rsidRPr="00686A72" w:rsidRDefault="00A81A97" w:rsidP="00A81A97">
            <w:pPr>
              <w:widowControl/>
              <w:jc w:val="left"/>
              <w:rPr>
                <w:sz w:val="24"/>
                <w:szCs w:val="24"/>
              </w:rPr>
            </w:pPr>
            <w:r w:rsidRPr="00686A72">
              <w:rPr>
                <w:rFonts w:hint="eastAsia"/>
                <w:sz w:val="24"/>
                <w:szCs w:val="24"/>
              </w:rPr>
              <w:t>关于加强苏州市建设市场信用体系建设的若干意见</w:t>
            </w:r>
          </w:p>
        </w:tc>
        <w:tc>
          <w:tcPr>
            <w:tcW w:w="2767" w:type="dxa"/>
          </w:tcPr>
          <w:p w:rsidR="00A81A97" w:rsidRPr="00686A72" w:rsidRDefault="00A81A97" w:rsidP="00A81A97">
            <w:pPr>
              <w:widowControl/>
              <w:jc w:val="center"/>
              <w:rPr>
                <w:sz w:val="24"/>
                <w:szCs w:val="24"/>
              </w:rPr>
            </w:pPr>
            <w:r w:rsidRPr="00686A72">
              <w:rPr>
                <w:rFonts w:hint="eastAsia"/>
                <w:sz w:val="24"/>
                <w:szCs w:val="24"/>
              </w:rPr>
              <w:t>苏建设规〔2009〕11号</w:t>
            </w:r>
          </w:p>
        </w:tc>
        <w:tc>
          <w:tcPr>
            <w:tcW w:w="1916" w:type="dxa"/>
          </w:tcPr>
          <w:p w:rsidR="00A81A97" w:rsidRPr="00686A72" w:rsidRDefault="00A81A97" w:rsidP="00A81A97">
            <w:pPr>
              <w:rPr>
                <w:sz w:val="24"/>
                <w:szCs w:val="24"/>
              </w:rPr>
            </w:pPr>
            <w:r w:rsidRPr="00686A72">
              <w:rPr>
                <w:rFonts w:hint="eastAsia"/>
                <w:sz w:val="24"/>
                <w:szCs w:val="24"/>
              </w:rPr>
              <w:t>20091215</w:t>
            </w:r>
          </w:p>
        </w:tc>
      </w:tr>
      <w:tr w:rsidR="00A81A97" w:rsidRPr="00686A72" w:rsidTr="00A81A97">
        <w:tc>
          <w:tcPr>
            <w:tcW w:w="865" w:type="dxa"/>
          </w:tcPr>
          <w:p w:rsidR="00A81A97" w:rsidRPr="00AB7570" w:rsidRDefault="00A81A97" w:rsidP="00A81A97">
            <w:pPr>
              <w:ind w:firstLineChars="100" w:firstLine="240"/>
              <w:rPr>
                <w:sz w:val="24"/>
                <w:szCs w:val="24"/>
              </w:rPr>
            </w:pPr>
            <w:r>
              <w:rPr>
                <w:rFonts w:hint="eastAsia"/>
                <w:sz w:val="24"/>
                <w:szCs w:val="24"/>
              </w:rPr>
              <w:t>10</w:t>
            </w:r>
          </w:p>
        </w:tc>
        <w:tc>
          <w:tcPr>
            <w:tcW w:w="6210" w:type="dxa"/>
          </w:tcPr>
          <w:p w:rsidR="00A81A97" w:rsidRPr="00686A72" w:rsidRDefault="00A81A97" w:rsidP="00A81A97">
            <w:pPr>
              <w:jc w:val="left"/>
              <w:rPr>
                <w:sz w:val="24"/>
                <w:szCs w:val="24"/>
              </w:rPr>
            </w:pPr>
            <w:r w:rsidRPr="00686A72">
              <w:rPr>
                <w:rFonts w:hint="eastAsia"/>
                <w:sz w:val="24"/>
                <w:szCs w:val="24"/>
              </w:rPr>
              <w:t>关于印发《苏州市房地产开发项目货币资本金管理办法实施细则》（暂行）的通知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苏住建规〔2010〕5号</w:t>
            </w:r>
          </w:p>
        </w:tc>
        <w:tc>
          <w:tcPr>
            <w:tcW w:w="1916" w:type="dxa"/>
          </w:tcPr>
          <w:p w:rsidR="00A81A97" w:rsidRPr="00686A72" w:rsidRDefault="00A81A97" w:rsidP="00A81A97">
            <w:pPr>
              <w:rPr>
                <w:sz w:val="24"/>
                <w:szCs w:val="24"/>
              </w:rPr>
            </w:pPr>
            <w:r w:rsidRPr="00686A72">
              <w:rPr>
                <w:rFonts w:hint="eastAsia"/>
                <w:sz w:val="24"/>
                <w:szCs w:val="24"/>
              </w:rPr>
              <w:t>20100604</w:t>
            </w:r>
          </w:p>
        </w:tc>
      </w:tr>
      <w:tr w:rsidR="00A81A97" w:rsidRPr="00686A72" w:rsidTr="00A81A97">
        <w:tc>
          <w:tcPr>
            <w:tcW w:w="865" w:type="dxa"/>
          </w:tcPr>
          <w:p w:rsidR="00A81A97" w:rsidRPr="00AB7570" w:rsidRDefault="00A81A97" w:rsidP="00A81A97">
            <w:pPr>
              <w:jc w:val="center"/>
              <w:rPr>
                <w:sz w:val="24"/>
                <w:szCs w:val="24"/>
              </w:rPr>
            </w:pPr>
            <w:r>
              <w:rPr>
                <w:rFonts w:hint="eastAsia"/>
                <w:sz w:val="24"/>
                <w:szCs w:val="24"/>
              </w:rPr>
              <w:t>11</w:t>
            </w:r>
          </w:p>
        </w:tc>
        <w:tc>
          <w:tcPr>
            <w:tcW w:w="6210" w:type="dxa"/>
          </w:tcPr>
          <w:p w:rsidR="00A81A97" w:rsidRPr="00686A72" w:rsidRDefault="00A81A97" w:rsidP="00A81A97">
            <w:pPr>
              <w:jc w:val="left"/>
              <w:rPr>
                <w:sz w:val="24"/>
                <w:szCs w:val="24"/>
              </w:rPr>
            </w:pPr>
            <w:r w:rsidRPr="00686A72">
              <w:rPr>
                <w:rFonts w:hint="eastAsia"/>
                <w:sz w:val="24"/>
                <w:szCs w:val="24"/>
              </w:rPr>
              <w:t>关于印发《苏州市中心城区住房保障租赁补贴标准测算暂行规定》的通知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苏住建规〔2010〕7号</w:t>
            </w:r>
          </w:p>
        </w:tc>
        <w:tc>
          <w:tcPr>
            <w:tcW w:w="1916" w:type="dxa"/>
          </w:tcPr>
          <w:p w:rsidR="00A81A97" w:rsidRPr="00686A72" w:rsidRDefault="00A81A97" w:rsidP="00A81A97">
            <w:pPr>
              <w:rPr>
                <w:sz w:val="24"/>
                <w:szCs w:val="24"/>
              </w:rPr>
            </w:pPr>
            <w:r w:rsidRPr="00686A72">
              <w:rPr>
                <w:rFonts w:hint="eastAsia"/>
                <w:sz w:val="24"/>
                <w:szCs w:val="24"/>
              </w:rPr>
              <w:t>20100613</w:t>
            </w:r>
          </w:p>
        </w:tc>
      </w:tr>
      <w:tr w:rsidR="00A81A97" w:rsidRPr="00686A72" w:rsidTr="00A81A97">
        <w:tc>
          <w:tcPr>
            <w:tcW w:w="865" w:type="dxa"/>
          </w:tcPr>
          <w:p w:rsidR="00A81A97" w:rsidRPr="00AB7570" w:rsidRDefault="00A81A97" w:rsidP="00A81A97">
            <w:pPr>
              <w:jc w:val="center"/>
              <w:rPr>
                <w:sz w:val="24"/>
                <w:szCs w:val="24"/>
              </w:rPr>
            </w:pPr>
            <w:r>
              <w:rPr>
                <w:rFonts w:hint="eastAsia"/>
                <w:sz w:val="24"/>
                <w:szCs w:val="24"/>
              </w:rPr>
              <w:t>12</w:t>
            </w:r>
          </w:p>
        </w:tc>
        <w:tc>
          <w:tcPr>
            <w:tcW w:w="6210" w:type="dxa"/>
          </w:tcPr>
          <w:p w:rsidR="00A81A97" w:rsidRPr="00686A72" w:rsidRDefault="00A81A97" w:rsidP="00A81A97">
            <w:pPr>
              <w:jc w:val="left"/>
              <w:rPr>
                <w:sz w:val="24"/>
                <w:szCs w:val="24"/>
              </w:rPr>
            </w:pPr>
            <w:r w:rsidRPr="00686A72">
              <w:rPr>
                <w:rFonts w:hint="eastAsia"/>
                <w:sz w:val="24"/>
                <w:szCs w:val="24"/>
              </w:rPr>
              <w:t>关于印发《苏州市区保障性住房上市交易实施细则》的通知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苏住建规〔2010〕12号</w:t>
            </w:r>
          </w:p>
        </w:tc>
        <w:tc>
          <w:tcPr>
            <w:tcW w:w="1916" w:type="dxa"/>
          </w:tcPr>
          <w:p w:rsidR="00A81A97" w:rsidRPr="00686A72" w:rsidRDefault="00A81A97" w:rsidP="00A81A97">
            <w:pPr>
              <w:rPr>
                <w:sz w:val="24"/>
                <w:szCs w:val="24"/>
              </w:rPr>
            </w:pPr>
            <w:r w:rsidRPr="00686A72">
              <w:rPr>
                <w:rFonts w:hint="eastAsia"/>
                <w:sz w:val="24"/>
                <w:szCs w:val="24"/>
              </w:rPr>
              <w:t>20101224</w:t>
            </w:r>
          </w:p>
        </w:tc>
      </w:tr>
      <w:tr w:rsidR="00A81A97" w:rsidRPr="00686A72" w:rsidTr="00A81A97">
        <w:tc>
          <w:tcPr>
            <w:tcW w:w="865" w:type="dxa"/>
          </w:tcPr>
          <w:p w:rsidR="00A81A97" w:rsidRPr="00AB7570" w:rsidRDefault="00A81A97" w:rsidP="00A81A97">
            <w:pPr>
              <w:jc w:val="center"/>
              <w:rPr>
                <w:sz w:val="24"/>
                <w:szCs w:val="24"/>
              </w:rPr>
            </w:pPr>
            <w:r>
              <w:rPr>
                <w:rFonts w:hint="eastAsia"/>
                <w:sz w:val="24"/>
                <w:szCs w:val="24"/>
              </w:rPr>
              <w:t>13</w:t>
            </w:r>
          </w:p>
        </w:tc>
        <w:tc>
          <w:tcPr>
            <w:tcW w:w="6210" w:type="dxa"/>
          </w:tcPr>
          <w:p w:rsidR="00A81A97" w:rsidRPr="00686A72" w:rsidRDefault="00A81A97" w:rsidP="00A81A97">
            <w:pPr>
              <w:jc w:val="left"/>
              <w:rPr>
                <w:sz w:val="24"/>
                <w:szCs w:val="24"/>
              </w:rPr>
            </w:pPr>
            <w:r w:rsidRPr="00686A72">
              <w:rPr>
                <w:rFonts w:hint="eastAsia"/>
                <w:sz w:val="24"/>
                <w:szCs w:val="24"/>
              </w:rPr>
              <w:t>关于印发《苏州市区城市居民公共租赁住房实施细则》的通知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苏住建规〔2010〕13号</w:t>
            </w:r>
          </w:p>
        </w:tc>
        <w:tc>
          <w:tcPr>
            <w:tcW w:w="1916" w:type="dxa"/>
          </w:tcPr>
          <w:p w:rsidR="00A81A97" w:rsidRPr="00686A72" w:rsidRDefault="00A81A97" w:rsidP="00A81A97">
            <w:pPr>
              <w:rPr>
                <w:sz w:val="24"/>
                <w:szCs w:val="24"/>
              </w:rPr>
            </w:pPr>
            <w:r w:rsidRPr="00686A72">
              <w:rPr>
                <w:rFonts w:hint="eastAsia"/>
                <w:sz w:val="24"/>
                <w:szCs w:val="24"/>
              </w:rPr>
              <w:t>20101231</w:t>
            </w:r>
          </w:p>
        </w:tc>
      </w:tr>
      <w:tr w:rsidR="00A81A97" w:rsidRPr="00686A72" w:rsidTr="00A81A97">
        <w:tc>
          <w:tcPr>
            <w:tcW w:w="865" w:type="dxa"/>
          </w:tcPr>
          <w:p w:rsidR="00A81A97" w:rsidRPr="00AB7570" w:rsidRDefault="00A81A97" w:rsidP="00A81A97">
            <w:pPr>
              <w:jc w:val="center"/>
              <w:rPr>
                <w:sz w:val="24"/>
                <w:szCs w:val="24"/>
              </w:rPr>
            </w:pPr>
            <w:r>
              <w:rPr>
                <w:rFonts w:hint="eastAsia"/>
                <w:sz w:val="24"/>
                <w:szCs w:val="24"/>
              </w:rPr>
              <w:t>14</w:t>
            </w:r>
          </w:p>
        </w:tc>
        <w:tc>
          <w:tcPr>
            <w:tcW w:w="6210" w:type="dxa"/>
            <w:vAlign w:val="center"/>
          </w:tcPr>
          <w:p w:rsidR="00A81A97" w:rsidRPr="00686A72" w:rsidRDefault="00A81A97" w:rsidP="00A81A97">
            <w:pPr>
              <w:widowControl/>
              <w:jc w:val="center"/>
              <w:rPr>
                <w:sz w:val="24"/>
                <w:szCs w:val="24"/>
              </w:rPr>
            </w:pPr>
            <w:r w:rsidRPr="00686A72">
              <w:rPr>
                <w:rFonts w:hint="eastAsia"/>
                <w:sz w:val="24"/>
                <w:szCs w:val="24"/>
              </w:rPr>
              <w:t>《关于印发《苏州市外地进苏建筑业企业管理办法》的通知》</w:t>
            </w:r>
          </w:p>
        </w:tc>
        <w:tc>
          <w:tcPr>
            <w:tcW w:w="2767" w:type="dxa"/>
            <w:vAlign w:val="center"/>
          </w:tcPr>
          <w:p w:rsidR="00A81A97" w:rsidRPr="00686A72" w:rsidRDefault="00A81A97" w:rsidP="00A81A97">
            <w:pPr>
              <w:widowControl/>
              <w:jc w:val="center"/>
              <w:rPr>
                <w:sz w:val="24"/>
                <w:szCs w:val="24"/>
              </w:rPr>
            </w:pPr>
            <w:r w:rsidRPr="00686A72">
              <w:rPr>
                <w:rFonts w:hint="eastAsia"/>
                <w:sz w:val="24"/>
                <w:szCs w:val="24"/>
              </w:rPr>
              <w:t xml:space="preserve">　苏住建规〔2011〕1号</w:t>
            </w:r>
          </w:p>
        </w:tc>
        <w:tc>
          <w:tcPr>
            <w:tcW w:w="1916" w:type="dxa"/>
            <w:vAlign w:val="center"/>
          </w:tcPr>
          <w:p w:rsidR="00A81A97" w:rsidRPr="00686A72" w:rsidRDefault="00A81A97" w:rsidP="00A81A97">
            <w:pPr>
              <w:widowControl/>
              <w:jc w:val="center"/>
              <w:rPr>
                <w:sz w:val="24"/>
                <w:szCs w:val="24"/>
              </w:rPr>
            </w:pPr>
            <w:r w:rsidRPr="00686A72">
              <w:rPr>
                <w:rFonts w:hint="eastAsia"/>
                <w:sz w:val="24"/>
                <w:szCs w:val="24"/>
              </w:rPr>
              <w:t xml:space="preserve">　20110112</w:t>
            </w:r>
          </w:p>
        </w:tc>
      </w:tr>
      <w:tr w:rsidR="00A81A97" w:rsidRPr="00686A72" w:rsidTr="00A81A97">
        <w:tc>
          <w:tcPr>
            <w:tcW w:w="865" w:type="dxa"/>
          </w:tcPr>
          <w:p w:rsidR="00A81A97" w:rsidRPr="00AB7570" w:rsidRDefault="00A81A97" w:rsidP="00A81A97">
            <w:pPr>
              <w:jc w:val="center"/>
              <w:rPr>
                <w:sz w:val="24"/>
                <w:szCs w:val="24"/>
              </w:rPr>
            </w:pPr>
            <w:r>
              <w:rPr>
                <w:rFonts w:hint="eastAsia"/>
                <w:sz w:val="24"/>
                <w:szCs w:val="24"/>
              </w:rPr>
              <w:t>15</w:t>
            </w:r>
          </w:p>
        </w:tc>
        <w:tc>
          <w:tcPr>
            <w:tcW w:w="6210" w:type="dxa"/>
          </w:tcPr>
          <w:p w:rsidR="00A81A97" w:rsidRPr="00686A72" w:rsidRDefault="00A81A97" w:rsidP="00A81A97">
            <w:pPr>
              <w:jc w:val="left"/>
              <w:rPr>
                <w:sz w:val="24"/>
                <w:szCs w:val="24"/>
              </w:rPr>
            </w:pPr>
            <w:r w:rsidRPr="00686A72">
              <w:rPr>
                <w:rFonts w:hint="eastAsia"/>
                <w:sz w:val="24"/>
                <w:szCs w:val="24"/>
              </w:rPr>
              <w:t>关于印发《苏州市市区商品住宅专项维修资金使用指导意见（试行）》的通知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苏住建规〔2011〕2号</w:t>
            </w:r>
          </w:p>
          <w:p w:rsidR="00A81A97" w:rsidRPr="00686A72" w:rsidRDefault="00A81A97" w:rsidP="00A81A97">
            <w:pPr>
              <w:jc w:val="center"/>
              <w:rPr>
                <w:sz w:val="24"/>
                <w:szCs w:val="24"/>
              </w:rPr>
            </w:pPr>
          </w:p>
        </w:tc>
        <w:tc>
          <w:tcPr>
            <w:tcW w:w="1916" w:type="dxa"/>
          </w:tcPr>
          <w:p w:rsidR="00A81A97" w:rsidRPr="00686A72" w:rsidRDefault="00A81A97" w:rsidP="00A81A97">
            <w:pPr>
              <w:rPr>
                <w:sz w:val="24"/>
                <w:szCs w:val="24"/>
              </w:rPr>
            </w:pPr>
            <w:r w:rsidRPr="00686A72">
              <w:rPr>
                <w:rFonts w:hint="eastAsia"/>
                <w:sz w:val="24"/>
                <w:szCs w:val="24"/>
              </w:rPr>
              <w:t>20110412</w:t>
            </w:r>
          </w:p>
        </w:tc>
      </w:tr>
      <w:tr w:rsidR="00A81A97" w:rsidRPr="00686A72" w:rsidTr="00A81A97">
        <w:tc>
          <w:tcPr>
            <w:tcW w:w="865" w:type="dxa"/>
          </w:tcPr>
          <w:p w:rsidR="00A81A97" w:rsidRPr="00AB7570" w:rsidRDefault="00A81A97" w:rsidP="00A81A97">
            <w:pPr>
              <w:jc w:val="center"/>
              <w:rPr>
                <w:sz w:val="24"/>
                <w:szCs w:val="24"/>
              </w:rPr>
            </w:pPr>
            <w:r>
              <w:rPr>
                <w:rFonts w:hint="eastAsia"/>
                <w:sz w:val="24"/>
                <w:szCs w:val="24"/>
              </w:rPr>
              <w:t>16</w:t>
            </w:r>
          </w:p>
        </w:tc>
        <w:tc>
          <w:tcPr>
            <w:tcW w:w="6210" w:type="dxa"/>
          </w:tcPr>
          <w:p w:rsidR="00A81A97" w:rsidRPr="00686A72" w:rsidRDefault="00A81A97" w:rsidP="00A81A97">
            <w:pPr>
              <w:jc w:val="left"/>
              <w:rPr>
                <w:sz w:val="24"/>
                <w:szCs w:val="24"/>
              </w:rPr>
            </w:pPr>
            <w:r w:rsidRPr="00686A72">
              <w:rPr>
                <w:rFonts w:hint="eastAsia"/>
                <w:sz w:val="24"/>
                <w:szCs w:val="24"/>
              </w:rPr>
              <w:t>关于印发《市区房屋征收计户规则、房屋分类、面积认定规定》的通知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苏住建规〔2011〕4号</w:t>
            </w:r>
          </w:p>
        </w:tc>
        <w:tc>
          <w:tcPr>
            <w:tcW w:w="1916" w:type="dxa"/>
          </w:tcPr>
          <w:p w:rsidR="00A81A97" w:rsidRPr="00686A72" w:rsidRDefault="00A81A97" w:rsidP="00A81A97">
            <w:pPr>
              <w:rPr>
                <w:sz w:val="24"/>
                <w:szCs w:val="24"/>
              </w:rPr>
            </w:pPr>
            <w:r w:rsidRPr="00686A72">
              <w:rPr>
                <w:rFonts w:hint="eastAsia"/>
                <w:sz w:val="24"/>
                <w:szCs w:val="24"/>
              </w:rPr>
              <w:t xml:space="preserve">20110428 </w:t>
            </w:r>
          </w:p>
        </w:tc>
      </w:tr>
      <w:tr w:rsidR="00A81A97" w:rsidRPr="00592A75" w:rsidTr="00A81A97">
        <w:tc>
          <w:tcPr>
            <w:tcW w:w="865" w:type="dxa"/>
          </w:tcPr>
          <w:p w:rsidR="00A81A97" w:rsidRPr="00AB7570" w:rsidRDefault="00A81A97" w:rsidP="00A81A97">
            <w:pPr>
              <w:jc w:val="center"/>
              <w:rPr>
                <w:sz w:val="24"/>
                <w:szCs w:val="24"/>
              </w:rPr>
            </w:pPr>
            <w:r>
              <w:rPr>
                <w:rFonts w:hint="eastAsia"/>
                <w:sz w:val="24"/>
                <w:szCs w:val="24"/>
              </w:rPr>
              <w:t>17</w:t>
            </w:r>
          </w:p>
        </w:tc>
        <w:tc>
          <w:tcPr>
            <w:tcW w:w="6210" w:type="dxa"/>
          </w:tcPr>
          <w:p w:rsidR="00A81A97" w:rsidRPr="00A81A97" w:rsidRDefault="00417C4A" w:rsidP="00A81A97">
            <w:pPr>
              <w:jc w:val="left"/>
              <w:rPr>
                <w:sz w:val="24"/>
                <w:szCs w:val="24"/>
              </w:rPr>
            </w:pPr>
            <w:hyperlink r:id="rId5" w:tgtFrame="_blank" w:history="1">
              <w:r w:rsidR="00A81A97" w:rsidRPr="00A81A97">
                <w:rPr>
                  <w:rFonts w:hint="eastAsia"/>
                  <w:sz w:val="24"/>
                  <w:szCs w:val="24"/>
                </w:rPr>
                <w:t>关于印发《苏州市市区保障性住房供应摇号工作规则》的通知</w:t>
              </w:r>
            </w:hyperlink>
          </w:p>
        </w:tc>
        <w:tc>
          <w:tcPr>
            <w:tcW w:w="2767" w:type="dxa"/>
          </w:tcPr>
          <w:p w:rsidR="00A81A97" w:rsidRPr="00A81A97" w:rsidRDefault="00A81A97" w:rsidP="00A81A97">
            <w:pPr>
              <w:jc w:val="center"/>
              <w:rPr>
                <w:sz w:val="24"/>
                <w:szCs w:val="24"/>
              </w:rPr>
            </w:pPr>
            <w:r w:rsidRPr="00A81A97">
              <w:rPr>
                <w:rFonts w:hint="eastAsia"/>
                <w:sz w:val="24"/>
                <w:szCs w:val="24"/>
              </w:rPr>
              <w:t>苏住建规〔2011〕6号</w:t>
            </w:r>
          </w:p>
        </w:tc>
        <w:tc>
          <w:tcPr>
            <w:tcW w:w="1916" w:type="dxa"/>
          </w:tcPr>
          <w:p w:rsidR="00A81A97" w:rsidRPr="00A81A97" w:rsidRDefault="00A81A97" w:rsidP="00A81A97">
            <w:pPr>
              <w:rPr>
                <w:sz w:val="24"/>
                <w:szCs w:val="24"/>
              </w:rPr>
            </w:pPr>
            <w:r w:rsidRPr="00A81A97">
              <w:rPr>
                <w:rFonts w:hint="eastAsia"/>
                <w:sz w:val="24"/>
                <w:szCs w:val="24"/>
              </w:rPr>
              <w:t>20110913</w:t>
            </w:r>
          </w:p>
        </w:tc>
      </w:tr>
      <w:tr w:rsidR="00A81A97" w:rsidRPr="00686A72" w:rsidTr="00A81A97">
        <w:tc>
          <w:tcPr>
            <w:tcW w:w="865" w:type="dxa"/>
          </w:tcPr>
          <w:p w:rsidR="00A81A97" w:rsidRPr="00A81A97" w:rsidRDefault="00A81A97" w:rsidP="00A81A97">
            <w:pPr>
              <w:jc w:val="center"/>
              <w:rPr>
                <w:sz w:val="24"/>
                <w:szCs w:val="24"/>
              </w:rPr>
            </w:pPr>
            <w:r w:rsidRPr="00A81A97">
              <w:rPr>
                <w:rFonts w:hint="eastAsia"/>
                <w:sz w:val="24"/>
                <w:szCs w:val="24"/>
              </w:rPr>
              <w:t>18</w:t>
            </w:r>
          </w:p>
        </w:tc>
        <w:tc>
          <w:tcPr>
            <w:tcW w:w="6210" w:type="dxa"/>
          </w:tcPr>
          <w:p w:rsidR="00A81A97" w:rsidRPr="00686A72" w:rsidRDefault="00417C4A" w:rsidP="00A81A97">
            <w:pPr>
              <w:jc w:val="left"/>
              <w:rPr>
                <w:sz w:val="24"/>
                <w:szCs w:val="24"/>
              </w:rPr>
            </w:pPr>
            <w:hyperlink r:id="rId6" w:tgtFrame="_blank" w:history="1">
              <w:r w:rsidR="00A81A97" w:rsidRPr="00686A72">
                <w:rPr>
                  <w:rFonts w:hint="eastAsia"/>
                  <w:sz w:val="24"/>
                  <w:szCs w:val="24"/>
                </w:rPr>
                <w:t>关于新建居住建筑设置阳台污水收集系统的通知</w:t>
              </w:r>
            </w:hyperlink>
          </w:p>
        </w:tc>
        <w:tc>
          <w:tcPr>
            <w:tcW w:w="2767" w:type="dxa"/>
          </w:tcPr>
          <w:p w:rsidR="00A81A97" w:rsidRPr="00686A72" w:rsidRDefault="00A81A97" w:rsidP="00A81A97">
            <w:pPr>
              <w:jc w:val="center"/>
              <w:rPr>
                <w:sz w:val="24"/>
                <w:szCs w:val="24"/>
              </w:rPr>
            </w:pPr>
            <w:r w:rsidRPr="00686A72">
              <w:rPr>
                <w:rFonts w:hint="eastAsia"/>
                <w:sz w:val="24"/>
                <w:szCs w:val="24"/>
              </w:rPr>
              <w:t>苏住建规〔2011〕7号</w:t>
            </w:r>
          </w:p>
        </w:tc>
        <w:tc>
          <w:tcPr>
            <w:tcW w:w="1916" w:type="dxa"/>
            <w:vAlign w:val="center"/>
          </w:tcPr>
          <w:p w:rsidR="00A81A97" w:rsidRPr="00686A72" w:rsidRDefault="00A81A97" w:rsidP="00A81A97">
            <w:pPr>
              <w:rPr>
                <w:sz w:val="24"/>
                <w:szCs w:val="24"/>
              </w:rPr>
            </w:pPr>
            <w:r w:rsidRPr="00686A72">
              <w:rPr>
                <w:rFonts w:hint="eastAsia"/>
                <w:sz w:val="24"/>
                <w:szCs w:val="24"/>
              </w:rPr>
              <w:t>20110915</w:t>
            </w:r>
          </w:p>
        </w:tc>
      </w:tr>
      <w:tr w:rsidR="00A81A97" w:rsidRPr="00686A72" w:rsidTr="00A81A97">
        <w:tc>
          <w:tcPr>
            <w:tcW w:w="865" w:type="dxa"/>
          </w:tcPr>
          <w:p w:rsidR="00A81A97" w:rsidRPr="00AB7570" w:rsidRDefault="00A81A97" w:rsidP="00A81A97">
            <w:pPr>
              <w:jc w:val="center"/>
              <w:rPr>
                <w:sz w:val="24"/>
                <w:szCs w:val="24"/>
              </w:rPr>
            </w:pPr>
            <w:r>
              <w:rPr>
                <w:rFonts w:hint="eastAsia"/>
                <w:sz w:val="24"/>
                <w:szCs w:val="24"/>
              </w:rPr>
              <w:t>19</w:t>
            </w:r>
          </w:p>
        </w:tc>
        <w:tc>
          <w:tcPr>
            <w:tcW w:w="6210" w:type="dxa"/>
          </w:tcPr>
          <w:p w:rsidR="00A81A97" w:rsidRPr="00686A72" w:rsidRDefault="00417C4A" w:rsidP="00A81A97">
            <w:pPr>
              <w:jc w:val="left"/>
              <w:rPr>
                <w:sz w:val="24"/>
                <w:szCs w:val="24"/>
              </w:rPr>
            </w:pPr>
            <w:hyperlink r:id="rId7" w:tgtFrame="_blank" w:history="1">
              <w:r w:rsidR="00A81A97" w:rsidRPr="00686A72">
                <w:rPr>
                  <w:rFonts w:hint="eastAsia"/>
                  <w:sz w:val="24"/>
                  <w:szCs w:val="24"/>
                </w:rPr>
                <w:t>关于进一步加强房地产开发项目货币资本金监管的通知</w:t>
              </w:r>
            </w:hyperlink>
          </w:p>
        </w:tc>
        <w:tc>
          <w:tcPr>
            <w:tcW w:w="2767" w:type="dxa"/>
          </w:tcPr>
          <w:p w:rsidR="00A81A97" w:rsidRPr="00686A72" w:rsidRDefault="00A81A97" w:rsidP="00A81A97">
            <w:pPr>
              <w:jc w:val="center"/>
              <w:rPr>
                <w:sz w:val="24"/>
                <w:szCs w:val="24"/>
              </w:rPr>
            </w:pPr>
            <w:r w:rsidRPr="00686A72">
              <w:rPr>
                <w:rFonts w:hint="eastAsia"/>
                <w:sz w:val="24"/>
                <w:szCs w:val="24"/>
              </w:rPr>
              <w:t>苏住建规〔2011〕8号</w:t>
            </w:r>
          </w:p>
        </w:tc>
        <w:tc>
          <w:tcPr>
            <w:tcW w:w="1916" w:type="dxa"/>
          </w:tcPr>
          <w:p w:rsidR="00A81A97" w:rsidRPr="00686A72" w:rsidRDefault="00A81A97" w:rsidP="00A81A97">
            <w:pPr>
              <w:rPr>
                <w:sz w:val="24"/>
                <w:szCs w:val="24"/>
              </w:rPr>
            </w:pPr>
            <w:r w:rsidRPr="00686A72">
              <w:rPr>
                <w:rFonts w:hint="eastAsia"/>
                <w:sz w:val="24"/>
                <w:szCs w:val="24"/>
              </w:rPr>
              <w:t>20110919</w:t>
            </w:r>
          </w:p>
        </w:tc>
      </w:tr>
      <w:tr w:rsidR="00A81A97" w:rsidRPr="00686A72" w:rsidTr="00A81A97">
        <w:tc>
          <w:tcPr>
            <w:tcW w:w="865" w:type="dxa"/>
          </w:tcPr>
          <w:p w:rsidR="00A81A97" w:rsidRPr="00AB7570" w:rsidRDefault="00A81A97" w:rsidP="00A81A97">
            <w:pPr>
              <w:jc w:val="center"/>
              <w:rPr>
                <w:sz w:val="24"/>
                <w:szCs w:val="24"/>
              </w:rPr>
            </w:pPr>
            <w:r>
              <w:rPr>
                <w:rFonts w:hint="eastAsia"/>
                <w:sz w:val="24"/>
                <w:szCs w:val="24"/>
              </w:rPr>
              <w:t>20</w:t>
            </w:r>
          </w:p>
        </w:tc>
        <w:tc>
          <w:tcPr>
            <w:tcW w:w="6210" w:type="dxa"/>
          </w:tcPr>
          <w:p w:rsidR="00A81A97" w:rsidRPr="00686A72" w:rsidRDefault="00417C4A" w:rsidP="00A81A97">
            <w:pPr>
              <w:jc w:val="left"/>
              <w:rPr>
                <w:sz w:val="24"/>
                <w:szCs w:val="24"/>
              </w:rPr>
            </w:pPr>
            <w:hyperlink r:id="rId8" w:tgtFrame="_blank" w:history="1">
              <w:r w:rsidR="00A81A97" w:rsidRPr="00686A72">
                <w:rPr>
                  <w:rFonts w:hint="eastAsia"/>
                  <w:sz w:val="24"/>
                  <w:szCs w:val="24"/>
                </w:rPr>
                <w:t>关于印发《苏州市市政优质工程评选办法》的通知</w:t>
              </w:r>
            </w:hyperlink>
          </w:p>
        </w:tc>
        <w:tc>
          <w:tcPr>
            <w:tcW w:w="2767" w:type="dxa"/>
          </w:tcPr>
          <w:p w:rsidR="00A81A97" w:rsidRPr="00686A72" w:rsidRDefault="00A81A97" w:rsidP="00A81A97">
            <w:pPr>
              <w:jc w:val="center"/>
              <w:rPr>
                <w:sz w:val="24"/>
                <w:szCs w:val="24"/>
              </w:rPr>
            </w:pPr>
            <w:r w:rsidRPr="00686A72">
              <w:rPr>
                <w:rFonts w:hint="eastAsia"/>
                <w:sz w:val="24"/>
                <w:szCs w:val="24"/>
              </w:rPr>
              <w:t>苏住建规〔2011〕13号</w:t>
            </w:r>
          </w:p>
        </w:tc>
        <w:tc>
          <w:tcPr>
            <w:tcW w:w="1916" w:type="dxa"/>
          </w:tcPr>
          <w:p w:rsidR="00A81A97" w:rsidRPr="00686A72" w:rsidRDefault="00A81A97" w:rsidP="00A81A97">
            <w:pPr>
              <w:rPr>
                <w:sz w:val="24"/>
                <w:szCs w:val="24"/>
              </w:rPr>
            </w:pPr>
            <w:r w:rsidRPr="00686A72">
              <w:rPr>
                <w:rFonts w:hint="eastAsia"/>
                <w:sz w:val="24"/>
                <w:szCs w:val="24"/>
              </w:rPr>
              <w:t>20111221</w:t>
            </w:r>
          </w:p>
        </w:tc>
      </w:tr>
      <w:tr w:rsidR="00A81A97" w:rsidRPr="00686A72" w:rsidTr="00A81A97">
        <w:tc>
          <w:tcPr>
            <w:tcW w:w="865" w:type="dxa"/>
          </w:tcPr>
          <w:p w:rsidR="00A81A97" w:rsidRPr="00AB7570" w:rsidRDefault="00A81A97" w:rsidP="00A81A97">
            <w:pPr>
              <w:jc w:val="center"/>
              <w:rPr>
                <w:sz w:val="24"/>
                <w:szCs w:val="24"/>
              </w:rPr>
            </w:pPr>
            <w:r w:rsidRPr="00AB7570">
              <w:rPr>
                <w:rFonts w:hint="eastAsia"/>
                <w:sz w:val="24"/>
                <w:szCs w:val="24"/>
              </w:rPr>
              <w:t>2</w:t>
            </w:r>
            <w:r>
              <w:rPr>
                <w:rFonts w:hint="eastAsia"/>
                <w:sz w:val="24"/>
                <w:szCs w:val="24"/>
              </w:rPr>
              <w:t>1</w:t>
            </w:r>
          </w:p>
        </w:tc>
        <w:tc>
          <w:tcPr>
            <w:tcW w:w="6210" w:type="dxa"/>
          </w:tcPr>
          <w:p w:rsidR="00A81A97" w:rsidRPr="00686A72" w:rsidRDefault="00417C4A" w:rsidP="00A81A97">
            <w:pPr>
              <w:jc w:val="left"/>
              <w:rPr>
                <w:sz w:val="24"/>
                <w:szCs w:val="24"/>
              </w:rPr>
            </w:pPr>
            <w:hyperlink r:id="rId9" w:tgtFrame="_blank" w:history="1">
              <w:r w:rsidR="00A81A97" w:rsidRPr="00686A72">
                <w:rPr>
                  <w:rFonts w:hint="eastAsia"/>
                  <w:sz w:val="24"/>
                  <w:szCs w:val="24"/>
                </w:rPr>
                <w:t>关于进一步规范物业管理项目代收代交费用收取行为的意见</w:t>
              </w:r>
            </w:hyperlink>
          </w:p>
        </w:tc>
        <w:tc>
          <w:tcPr>
            <w:tcW w:w="2767" w:type="dxa"/>
          </w:tcPr>
          <w:p w:rsidR="00A81A97" w:rsidRPr="00686A72" w:rsidRDefault="00A81A97" w:rsidP="00A81A97">
            <w:pPr>
              <w:jc w:val="center"/>
              <w:rPr>
                <w:sz w:val="24"/>
                <w:szCs w:val="24"/>
              </w:rPr>
            </w:pPr>
            <w:r w:rsidRPr="00686A72">
              <w:rPr>
                <w:rFonts w:hint="eastAsia"/>
                <w:sz w:val="24"/>
                <w:szCs w:val="24"/>
              </w:rPr>
              <w:t>苏住建规〔2011〕14号</w:t>
            </w:r>
          </w:p>
        </w:tc>
        <w:tc>
          <w:tcPr>
            <w:tcW w:w="1916" w:type="dxa"/>
            <w:vAlign w:val="center"/>
          </w:tcPr>
          <w:p w:rsidR="00A81A97" w:rsidRPr="00686A72" w:rsidRDefault="00A81A97" w:rsidP="00A81A97">
            <w:pPr>
              <w:rPr>
                <w:sz w:val="24"/>
                <w:szCs w:val="24"/>
              </w:rPr>
            </w:pPr>
            <w:r w:rsidRPr="00686A72">
              <w:rPr>
                <w:rFonts w:hint="eastAsia"/>
                <w:sz w:val="24"/>
                <w:szCs w:val="24"/>
              </w:rPr>
              <w:t>20111229</w:t>
            </w:r>
          </w:p>
        </w:tc>
      </w:tr>
      <w:tr w:rsidR="00A81A97" w:rsidRPr="00686A72" w:rsidTr="00A81A97">
        <w:tc>
          <w:tcPr>
            <w:tcW w:w="865" w:type="dxa"/>
          </w:tcPr>
          <w:p w:rsidR="00A81A97" w:rsidRPr="00686A72" w:rsidRDefault="00A81A97" w:rsidP="00A81A97">
            <w:pPr>
              <w:jc w:val="center"/>
              <w:rPr>
                <w:sz w:val="24"/>
                <w:szCs w:val="24"/>
              </w:rPr>
            </w:pPr>
            <w:r w:rsidRPr="00686A72">
              <w:rPr>
                <w:rFonts w:hint="eastAsia"/>
                <w:sz w:val="24"/>
                <w:szCs w:val="24"/>
              </w:rPr>
              <w:t>2</w:t>
            </w:r>
            <w:r>
              <w:rPr>
                <w:rFonts w:hint="eastAsia"/>
                <w:sz w:val="24"/>
                <w:szCs w:val="24"/>
              </w:rPr>
              <w:t>2</w:t>
            </w:r>
          </w:p>
        </w:tc>
        <w:tc>
          <w:tcPr>
            <w:tcW w:w="6210" w:type="dxa"/>
          </w:tcPr>
          <w:p w:rsidR="00A81A97" w:rsidRPr="00686A72" w:rsidRDefault="00417C4A" w:rsidP="00A81A97">
            <w:pPr>
              <w:jc w:val="left"/>
              <w:rPr>
                <w:sz w:val="24"/>
                <w:szCs w:val="24"/>
              </w:rPr>
            </w:pPr>
            <w:hyperlink r:id="rId10" w:tgtFrame="_blank" w:history="1">
              <w:r w:rsidR="00A81A97" w:rsidRPr="00686A72">
                <w:rPr>
                  <w:rFonts w:hint="eastAsia"/>
                  <w:sz w:val="24"/>
                  <w:szCs w:val="24"/>
                </w:rPr>
                <w:t>关于印发《苏州市市区存量房买卖网上管理实施办法》的通知</w:t>
              </w:r>
            </w:hyperlink>
          </w:p>
        </w:tc>
        <w:tc>
          <w:tcPr>
            <w:tcW w:w="2767" w:type="dxa"/>
          </w:tcPr>
          <w:p w:rsidR="00A81A97" w:rsidRPr="00686A72" w:rsidRDefault="00A81A97" w:rsidP="00A81A97">
            <w:pPr>
              <w:jc w:val="center"/>
              <w:rPr>
                <w:sz w:val="24"/>
                <w:szCs w:val="24"/>
              </w:rPr>
            </w:pPr>
            <w:r w:rsidRPr="00686A72">
              <w:rPr>
                <w:rFonts w:hint="eastAsia"/>
                <w:sz w:val="24"/>
                <w:szCs w:val="24"/>
              </w:rPr>
              <w:t>苏住建规〔2012〕3号</w:t>
            </w:r>
          </w:p>
        </w:tc>
        <w:tc>
          <w:tcPr>
            <w:tcW w:w="1916" w:type="dxa"/>
            <w:vAlign w:val="center"/>
          </w:tcPr>
          <w:p w:rsidR="00A81A97" w:rsidRPr="00686A72" w:rsidRDefault="00A81A97" w:rsidP="00A81A97">
            <w:pPr>
              <w:adjustRightInd w:val="0"/>
              <w:snapToGrid w:val="0"/>
              <w:rPr>
                <w:sz w:val="24"/>
                <w:szCs w:val="24"/>
              </w:rPr>
            </w:pPr>
            <w:r w:rsidRPr="00686A72">
              <w:rPr>
                <w:rFonts w:hint="eastAsia"/>
                <w:sz w:val="24"/>
                <w:szCs w:val="24"/>
              </w:rPr>
              <w:t>20120206</w:t>
            </w:r>
          </w:p>
        </w:tc>
      </w:tr>
      <w:tr w:rsidR="00A81A97" w:rsidRPr="00686A72" w:rsidTr="00A81A97">
        <w:tc>
          <w:tcPr>
            <w:tcW w:w="865" w:type="dxa"/>
          </w:tcPr>
          <w:p w:rsidR="00A81A97" w:rsidRPr="00AB7570" w:rsidRDefault="00A81A97" w:rsidP="00A81A97">
            <w:pPr>
              <w:jc w:val="center"/>
              <w:rPr>
                <w:sz w:val="24"/>
                <w:szCs w:val="24"/>
              </w:rPr>
            </w:pPr>
            <w:r w:rsidRPr="00AB7570">
              <w:rPr>
                <w:rFonts w:hint="eastAsia"/>
                <w:sz w:val="24"/>
                <w:szCs w:val="24"/>
              </w:rPr>
              <w:t>2</w:t>
            </w:r>
            <w:r>
              <w:rPr>
                <w:rFonts w:hint="eastAsia"/>
                <w:sz w:val="24"/>
                <w:szCs w:val="24"/>
              </w:rPr>
              <w:t>3</w:t>
            </w:r>
          </w:p>
        </w:tc>
        <w:tc>
          <w:tcPr>
            <w:tcW w:w="6210" w:type="dxa"/>
          </w:tcPr>
          <w:p w:rsidR="00A81A97" w:rsidRPr="00686A72" w:rsidRDefault="00417C4A" w:rsidP="00A81A97">
            <w:pPr>
              <w:jc w:val="left"/>
              <w:rPr>
                <w:sz w:val="24"/>
                <w:szCs w:val="24"/>
              </w:rPr>
            </w:pPr>
            <w:hyperlink r:id="rId11" w:tgtFrame="_blank" w:history="1">
              <w:r w:rsidR="00A81A97" w:rsidRPr="00686A72">
                <w:rPr>
                  <w:rFonts w:hint="eastAsia"/>
                  <w:sz w:val="24"/>
                  <w:szCs w:val="24"/>
                </w:rPr>
                <w:t>关于印发《苏州市工程勘察土工试验室管理暂行办法》的通知</w:t>
              </w:r>
            </w:hyperlink>
          </w:p>
        </w:tc>
        <w:tc>
          <w:tcPr>
            <w:tcW w:w="2767" w:type="dxa"/>
          </w:tcPr>
          <w:p w:rsidR="00A81A97" w:rsidRPr="00686A72" w:rsidRDefault="00A81A97" w:rsidP="00A81A97">
            <w:pPr>
              <w:jc w:val="center"/>
              <w:rPr>
                <w:sz w:val="24"/>
                <w:szCs w:val="24"/>
              </w:rPr>
            </w:pPr>
            <w:r w:rsidRPr="00686A72">
              <w:rPr>
                <w:rFonts w:hint="eastAsia"/>
                <w:sz w:val="24"/>
                <w:szCs w:val="24"/>
              </w:rPr>
              <w:t>苏住建规〔2012〕6号</w:t>
            </w:r>
          </w:p>
        </w:tc>
        <w:tc>
          <w:tcPr>
            <w:tcW w:w="1916" w:type="dxa"/>
            <w:vAlign w:val="center"/>
          </w:tcPr>
          <w:p w:rsidR="00A81A97" w:rsidRPr="00686A72" w:rsidRDefault="00A81A97" w:rsidP="00A81A97">
            <w:pPr>
              <w:rPr>
                <w:sz w:val="24"/>
                <w:szCs w:val="24"/>
              </w:rPr>
            </w:pPr>
            <w:r w:rsidRPr="00686A72">
              <w:rPr>
                <w:rFonts w:hint="eastAsia"/>
                <w:sz w:val="24"/>
                <w:szCs w:val="24"/>
              </w:rPr>
              <w:t>20120327</w:t>
            </w:r>
          </w:p>
        </w:tc>
      </w:tr>
      <w:tr w:rsidR="00A81A97" w:rsidRPr="00686A72" w:rsidTr="00A81A97">
        <w:tc>
          <w:tcPr>
            <w:tcW w:w="865" w:type="dxa"/>
          </w:tcPr>
          <w:p w:rsidR="00A81A97" w:rsidRPr="00686A72" w:rsidRDefault="00A81A97" w:rsidP="00A81A97">
            <w:pPr>
              <w:jc w:val="center"/>
              <w:rPr>
                <w:sz w:val="24"/>
                <w:szCs w:val="24"/>
              </w:rPr>
            </w:pPr>
            <w:r w:rsidRPr="00686A72">
              <w:rPr>
                <w:rFonts w:hint="eastAsia"/>
                <w:sz w:val="24"/>
                <w:szCs w:val="24"/>
              </w:rPr>
              <w:t>2</w:t>
            </w:r>
            <w:r>
              <w:rPr>
                <w:rFonts w:hint="eastAsia"/>
                <w:sz w:val="24"/>
                <w:szCs w:val="24"/>
              </w:rPr>
              <w:t>4</w:t>
            </w:r>
          </w:p>
        </w:tc>
        <w:tc>
          <w:tcPr>
            <w:tcW w:w="6210" w:type="dxa"/>
          </w:tcPr>
          <w:p w:rsidR="00A81A97" w:rsidRPr="00686A72" w:rsidRDefault="00417C4A" w:rsidP="00A81A97">
            <w:pPr>
              <w:jc w:val="left"/>
              <w:rPr>
                <w:sz w:val="24"/>
                <w:szCs w:val="24"/>
              </w:rPr>
            </w:pPr>
            <w:hyperlink r:id="rId12" w:tgtFrame="_blank" w:history="1">
              <w:r w:rsidR="00A81A97" w:rsidRPr="00686A72">
                <w:rPr>
                  <w:rFonts w:hint="eastAsia"/>
                  <w:sz w:val="24"/>
                  <w:szCs w:val="24"/>
                </w:rPr>
                <w:t>关于印发《苏州市城区房屋征收与补偿若干问题处理规</w:t>
              </w:r>
              <w:r w:rsidR="00A81A97" w:rsidRPr="00686A72">
                <w:rPr>
                  <w:rFonts w:hint="eastAsia"/>
                  <w:sz w:val="24"/>
                  <w:szCs w:val="24"/>
                </w:rPr>
                <w:lastRenderedPageBreak/>
                <w:t>定》的通知</w:t>
              </w:r>
            </w:hyperlink>
          </w:p>
        </w:tc>
        <w:tc>
          <w:tcPr>
            <w:tcW w:w="2767" w:type="dxa"/>
          </w:tcPr>
          <w:p w:rsidR="00A81A97" w:rsidRPr="00686A72" w:rsidRDefault="00A81A97" w:rsidP="00A81A97">
            <w:pPr>
              <w:jc w:val="center"/>
              <w:rPr>
                <w:sz w:val="24"/>
                <w:szCs w:val="24"/>
              </w:rPr>
            </w:pPr>
            <w:r w:rsidRPr="00686A72">
              <w:rPr>
                <w:rFonts w:hint="eastAsia"/>
                <w:sz w:val="24"/>
                <w:szCs w:val="24"/>
              </w:rPr>
              <w:lastRenderedPageBreak/>
              <w:t>苏住建规〔2012〕8号</w:t>
            </w:r>
          </w:p>
        </w:tc>
        <w:tc>
          <w:tcPr>
            <w:tcW w:w="1916" w:type="dxa"/>
          </w:tcPr>
          <w:p w:rsidR="00A81A97" w:rsidRPr="00686A72" w:rsidRDefault="00A81A97" w:rsidP="00A81A97">
            <w:pPr>
              <w:rPr>
                <w:sz w:val="24"/>
                <w:szCs w:val="24"/>
              </w:rPr>
            </w:pPr>
            <w:r w:rsidRPr="00686A72">
              <w:rPr>
                <w:rFonts w:hint="eastAsia"/>
                <w:sz w:val="24"/>
                <w:szCs w:val="24"/>
              </w:rPr>
              <w:t>20120523</w:t>
            </w:r>
          </w:p>
        </w:tc>
      </w:tr>
      <w:tr w:rsidR="00A81A97" w:rsidRPr="00686A72" w:rsidTr="00A81A97">
        <w:tc>
          <w:tcPr>
            <w:tcW w:w="865" w:type="dxa"/>
          </w:tcPr>
          <w:p w:rsidR="00A81A97" w:rsidRPr="00AB7570" w:rsidRDefault="00A81A97" w:rsidP="00A81A97">
            <w:pPr>
              <w:jc w:val="center"/>
              <w:rPr>
                <w:sz w:val="24"/>
                <w:szCs w:val="24"/>
              </w:rPr>
            </w:pPr>
            <w:r>
              <w:rPr>
                <w:rFonts w:hint="eastAsia"/>
                <w:sz w:val="24"/>
                <w:szCs w:val="24"/>
              </w:rPr>
              <w:lastRenderedPageBreak/>
              <w:t>25</w:t>
            </w:r>
          </w:p>
        </w:tc>
        <w:tc>
          <w:tcPr>
            <w:tcW w:w="6210" w:type="dxa"/>
          </w:tcPr>
          <w:p w:rsidR="00A81A97" w:rsidRPr="00686A72" w:rsidRDefault="00417C4A" w:rsidP="00A81A97">
            <w:pPr>
              <w:jc w:val="left"/>
              <w:rPr>
                <w:sz w:val="24"/>
                <w:szCs w:val="24"/>
              </w:rPr>
            </w:pPr>
            <w:hyperlink r:id="rId13" w:tgtFrame="_blank" w:history="1">
              <w:r w:rsidR="00A81A97" w:rsidRPr="00686A72">
                <w:rPr>
                  <w:rFonts w:hint="eastAsia"/>
                  <w:sz w:val="24"/>
                  <w:szCs w:val="24"/>
                </w:rPr>
                <w:t>关于印发《苏州市城区征收直管公房有关补偿的规定》的通知</w:t>
              </w:r>
            </w:hyperlink>
          </w:p>
        </w:tc>
        <w:tc>
          <w:tcPr>
            <w:tcW w:w="2767" w:type="dxa"/>
          </w:tcPr>
          <w:p w:rsidR="00A81A97" w:rsidRPr="00686A72" w:rsidRDefault="00A81A97" w:rsidP="00A81A97">
            <w:pPr>
              <w:jc w:val="center"/>
              <w:rPr>
                <w:sz w:val="24"/>
                <w:szCs w:val="24"/>
              </w:rPr>
            </w:pPr>
            <w:r w:rsidRPr="00686A72">
              <w:rPr>
                <w:rFonts w:hint="eastAsia"/>
                <w:sz w:val="24"/>
                <w:szCs w:val="24"/>
              </w:rPr>
              <w:t>苏住建规〔2012〕9号</w:t>
            </w:r>
          </w:p>
        </w:tc>
        <w:tc>
          <w:tcPr>
            <w:tcW w:w="1916" w:type="dxa"/>
          </w:tcPr>
          <w:p w:rsidR="00A81A97" w:rsidRPr="00686A72" w:rsidRDefault="00A81A97" w:rsidP="00A81A97">
            <w:pPr>
              <w:rPr>
                <w:sz w:val="24"/>
                <w:szCs w:val="24"/>
              </w:rPr>
            </w:pPr>
            <w:r w:rsidRPr="00686A72">
              <w:rPr>
                <w:rFonts w:hint="eastAsia"/>
                <w:sz w:val="24"/>
                <w:szCs w:val="24"/>
              </w:rPr>
              <w:t>20120516</w:t>
            </w:r>
          </w:p>
        </w:tc>
      </w:tr>
      <w:tr w:rsidR="00A81A97" w:rsidRPr="00686A72" w:rsidTr="00A81A97">
        <w:tc>
          <w:tcPr>
            <w:tcW w:w="865" w:type="dxa"/>
          </w:tcPr>
          <w:p w:rsidR="00A81A97" w:rsidRPr="00AB7570" w:rsidRDefault="00A81A97" w:rsidP="00A81A97">
            <w:pPr>
              <w:jc w:val="center"/>
              <w:rPr>
                <w:sz w:val="24"/>
                <w:szCs w:val="24"/>
              </w:rPr>
            </w:pPr>
            <w:r>
              <w:rPr>
                <w:rFonts w:hint="eastAsia"/>
                <w:sz w:val="24"/>
                <w:szCs w:val="24"/>
              </w:rPr>
              <w:t>26</w:t>
            </w:r>
          </w:p>
        </w:tc>
        <w:tc>
          <w:tcPr>
            <w:tcW w:w="6210" w:type="dxa"/>
          </w:tcPr>
          <w:p w:rsidR="00A81A97" w:rsidRPr="00686A72" w:rsidRDefault="00417C4A" w:rsidP="00A81A97">
            <w:pPr>
              <w:jc w:val="left"/>
              <w:rPr>
                <w:sz w:val="24"/>
                <w:szCs w:val="24"/>
              </w:rPr>
            </w:pPr>
            <w:hyperlink r:id="rId14" w:tgtFrame="_blank" w:history="1">
              <w:r w:rsidR="00A81A97" w:rsidRPr="00686A72">
                <w:rPr>
                  <w:rFonts w:hint="eastAsia"/>
                  <w:sz w:val="24"/>
                  <w:szCs w:val="24"/>
                </w:rPr>
                <w:t>关于明确苏州市首期商品住宅专项维修资金交存标准的通知</w:t>
              </w:r>
            </w:hyperlink>
          </w:p>
        </w:tc>
        <w:tc>
          <w:tcPr>
            <w:tcW w:w="2767" w:type="dxa"/>
          </w:tcPr>
          <w:p w:rsidR="00A81A97" w:rsidRPr="00686A72" w:rsidRDefault="00A81A97" w:rsidP="00A81A97">
            <w:pPr>
              <w:jc w:val="center"/>
              <w:rPr>
                <w:sz w:val="24"/>
                <w:szCs w:val="24"/>
              </w:rPr>
            </w:pPr>
            <w:r w:rsidRPr="00686A72">
              <w:rPr>
                <w:rFonts w:hint="eastAsia"/>
                <w:sz w:val="24"/>
                <w:szCs w:val="24"/>
              </w:rPr>
              <w:t>苏住建规〔2012〕11号</w:t>
            </w:r>
          </w:p>
        </w:tc>
        <w:tc>
          <w:tcPr>
            <w:tcW w:w="1916" w:type="dxa"/>
          </w:tcPr>
          <w:p w:rsidR="00A81A97" w:rsidRPr="00686A72" w:rsidRDefault="00A81A97" w:rsidP="00A81A97">
            <w:pPr>
              <w:rPr>
                <w:sz w:val="24"/>
                <w:szCs w:val="24"/>
              </w:rPr>
            </w:pPr>
            <w:r w:rsidRPr="00686A72">
              <w:rPr>
                <w:rFonts w:hint="eastAsia"/>
                <w:sz w:val="24"/>
                <w:szCs w:val="24"/>
              </w:rPr>
              <w:t xml:space="preserve">20120528 </w:t>
            </w:r>
          </w:p>
        </w:tc>
      </w:tr>
      <w:tr w:rsidR="00A81A97" w:rsidRPr="00686A72" w:rsidTr="00A81A97">
        <w:tc>
          <w:tcPr>
            <w:tcW w:w="865" w:type="dxa"/>
          </w:tcPr>
          <w:p w:rsidR="00A81A97" w:rsidRPr="00AB7570" w:rsidRDefault="00A81A97" w:rsidP="00A81A97">
            <w:pPr>
              <w:jc w:val="center"/>
              <w:rPr>
                <w:sz w:val="24"/>
                <w:szCs w:val="24"/>
              </w:rPr>
            </w:pPr>
            <w:r>
              <w:rPr>
                <w:rFonts w:hint="eastAsia"/>
                <w:sz w:val="24"/>
                <w:szCs w:val="24"/>
              </w:rPr>
              <w:t>27</w:t>
            </w:r>
          </w:p>
        </w:tc>
        <w:tc>
          <w:tcPr>
            <w:tcW w:w="6210" w:type="dxa"/>
          </w:tcPr>
          <w:p w:rsidR="00A81A97" w:rsidRPr="00686A72" w:rsidRDefault="00417C4A" w:rsidP="00A81A97">
            <w:pPr>
              <w:jc w:val="left"/>
              <w:rPr>
                <w:sz w:val="24"/>
                <w:szCs w:val="24"/>
              </w:rPr>
            </w:pPr>
            <w:hyperlink r:id="rId15" w:tgtFrame="_blank" w:history="1">
              <w:r w:rsidR="00A81A97" w:rsidRPr="00686A72">
                <w:rPr>
                  <w:rFonts w:hint="eastAsia"/>
                  <w:sz w:val="24"/>
                  <w:szCs w:val="24"/>
                </w:rPr>
                <w:t>关于印发《苏州市房地产开发企业信用管理办法》的通知</w:t>
              </w:r>
            </w:hyperlink>
          </w:p>
        </w:tc>
        <w:tc>
          <w:tcPr>
            <w:tcW w:w="2767" w:type="dxa"/>
          </w:tcPr>
          <w:p w:rsidR="00A81A97" w:rsidRPr="00686A72" w:rsidRDefault="00A81A97" w:rsidP="00A81A97">
            <w:pPr>
              <w:jc w:val="center"/>
              <w:rPr>
                <w:sz w:val="24"/>
                <w:szCs w:val="24"/>
              </w:rPr>
            </w:pPr>
            <w:r w:rsidRPr="00686A72">
              <w:rPr>
                <w:rFonts w:hint="eastAsia"/>
                <w:sz w:val="24"/>
                <w:szCs w:val="24"/>
              </w:rPr>
              <w:t>苏住建规〔2012〕14号</w:t>
            </w:r>
          </w:p>
        </w:tc>
        <w:tc>
          <w:tcPr>
            <w:tcW w:w="1916" w:type="dxa"/>
          </w:tcPr>
          <w:p w:rsidR="00A81A97" w:rsidRPr="00686A72" w:rsidRDefault="00A81A97" w:rsidP="00A81A97">
            <w:pPr>
              <w:rPr>
                <w:sz w:val="24"/>
                <w:szCs w:val="24"/>
              </w:rPr>
            </w:pPr>
            <w:r w:rsidRPr="00686A72">
              <w:rPr>
                <w:rFonts w:hint="eastAsia"/>
                <w:sz w:val="24"/>
                <w:szCs w:val="24"/>
              </w:rPr>
              <w:t>20120827</w:t>
            </w:r>
          </w:p>
        </w:tc>
      </w:tr>
      <w:tr w:rsidR="00A81A97" w:rsidRPr="00686A72" w:rsidTr="00A81A97">
        <w:tc>
          <w:tcPr>
            <w:tcW w:w="865" w:type="dxa"/>
          </w:tcPr>
          <w:p w:rsidR="00A81A97" w:rsidRPr="00686A72" w:rsidRDefault="00A81A97" w:rsidP="00A81A97">
            <w:pPr>
              <w:jc w:val="center"/>
              <w:rPr>
                <w:sz w:val="24"/>
                <w:szCs w:val="24"/>
              </w:rPr>
            </w:pPr>
            <w:r>
              <w:rPr>
                <w:rFonts w:hint="eastAsia"/>
                <w:sz w:val="24"/>
                <w:szCs w:val="24"/>
              </w:rPr>
              <w:t>28</w:t>
            </w:r>
          </w:p>
        </w:tc>
        <w:tc>
          <w:tcPr>
            <w:tcW w:w="6210" w:type="dxa"/>
          </w:tcPr>
          <w:p w:rsidR="00A81A97" w:rsidRPr="00686A72" w:rsidRDefault="00417C4A" w:rsidP="00A81A97">
            <w:pPr>
              <w:jc w:val="left"/>
              <w:rPr>
                <w:sz w:val="24"/>
                <w:szCs w:val="24"/>
              </w:rPr>
            </w:pPr>
            <w:hyperlink r:id="rId16" w:tgtFrame="_blank" w:history="1">
              <w:r w:rsidR="00A81A97" w:rsidRPr="00686A72">
                <w:rPr>
                  <w:rFonts w:hint="eastAsia"/>
                  <w:sz w:val="24"/>
                  <w:szCs w:val="24"/>
                </w:rPr>
                <w:t>关于实施施工现场主要管理人员在岗考核的通知</w:t>
              </w:r>
            </w:hyperlink>
          </w:p>
        </w:tc>
        <w:tc>
          <w:tcPr>
            <w:tcW w:w="2767" w:type="dxa"/>
          </w:tcPr>
          <w:p w:rsidR="00A81A97" w:rsidRPr="00686A72" w:rsidRDefault="00A81A97" w:rsidP="00A81A97">
            <w:pPr>
              <w:jc w:val="center"/>
              <w:rPr>
                <w:sz w:val="24"/>
                <w:szCs w:val="24"/>
              </w:rPr>
            </w:pPr>
            <w:r w:rsidRPr="00686A72">
              <w:rPr>
                <w:rFonts w:hint="eastAsia"/>
                <w:sz w:val="24"/>
                <w:szCs w:val="24"/>
              </w:rPr>
              <w:t>苏住建规〔2012〕15号</w:t>
            </w:r>
          </w:p>
        </w:tc>
        <w:tc>
          <w:tcPr>
            <w:tcW w:w="1916" w:type="dxa"/>
          </w:tcPr>
          <w:p w:rsidR="00A81A97" w:rsidRPr="00686A72" w:rsidRDefault="00A81A97" w:rsidP="00A81A97">
            <w:pPr>
              <w:rPr>
                <w:sz w:val="24"/>
                <w:szCs w:val="24"/>
              </w:rPr>
            </w:pPr>
            <w:r w:rsidRPr="00686A72">
              <w:rPr>
                <w:rFonts w:hint="eastAsia"/>
                <w:sz w:val="24"/>
                <w:szCs w:val="24"/>
              </w:rPr>
              <w:t>20120831</w:t>
            </w:r>
          </w:p>
        </w:tc>
      </w:tr>
      <w:tr w:rsidR="00A81A97" w:rsidRPr="00686A72" w:rsidTr="00A81A97">
        <w:tc>
          <w:tcPr>
            <w:tcW w:w="865" w:type="dxa"/>
          </w:tcPr>
          <w:p w:rsidR="00A81A97" w:rsidRPr="00686A72" w:rsidRDefault="00A81A97" w:rsidP="00A81A97">
            <w:pPr>
              <w:jc w:val="center"/>
              <w:rPr>
                <w:sz w:val="24"/>
                <w:szCs w:val="24"/>
              </w:rPr>
            </w:pPr>
            <w:r>
              <w:rPr>
                <w:rFonts w:hint="eastAsia"/>
                <w:sz w:val="24"/>
                <w:szCs w:val="24"/>
              </w:rPr>
              <w:t>29</w:t>
            </w:r>
          </w:p>
        </w:tc>
        <w:tc>
          <w:tcPr>
            <w:tcW w:w="6210" w:type="dxa"/>
          </w:tcPr>
          <w:p w:rsidR="00A81A97" w:rsidRPr="00686A72" w:rsidRDefault="00417C4A" w:rsidP="00A81A97">
            <w:pPr>
              <w:jc w:val="left"/>
              <w:rPr>
                <w:sz w:val="24"/>
                <w:szCs w:val="24"/>
              </w:rPr>
            </w:pPr>
            <w:hyperlink r:id="rId17" w:tgtFrame="_blank" w:history="1">
              <w:r w:rsidR="00A81A97" w:rsidRPr="00686A72">
                <w:rPr>
                  <w:rFonts w:hint="eastAsia"/>
                  <w:sz w:val="24"/>
                  <w:szCs w:val="24"/>
                </w:rPr>
                <w:t>关于进一步规范全市商品房销售行为的通知</w:t>
              </w:r>
            </w:hyperlink>
          </w:p>
        </w:tc>
        <w:tc>
          <w:tcPr>
            <w:tcW w:w="2767" w:type="dxa"/>
          </w:tcPr>
          <w:p w:rsidR="00A81A97" w:rsidRPr="00686A72" w:rsidRDefault="00A81A97" w:rsidP="00A81A97">
            <w:pPr>
              <w:jc w:val="center"/>
              <w:rPr>
                <w:sz w:val="24"/>
                <w:szCs w:val="24"/>
              </w:rPr>
            </w:pPr>
            <w:r w:rsidRPr="00686A72">
              <w:rPr>
                <w:rFonts w:hint="eastAsia"/>
                <w:sz w:val="24"/>
                <w:szCs w:val="24"/>
              </w:rPr>
              <w:t>苏住建规〔2012〕16号</w:t>
            </w:r>
          </w:p>
        </w:tc>
        <w:tc>
          <w:tcPr>
            <w:tcW w:w="1916" w:type="dxa"/>
          </w:tcPr>
          <w:p w:rsidR="00A81A97" w:rsidRPr="00686A72" w:rsidRDefault="00A81A97" w:rsidP="00A81A97">
            <w:pPr>
              <w:rPr>
                <w:sz w:val="24"/>
                <w:szCs w:val="24"/>
              </w:rPr>
            </w:pPr>
            <w:r w:rsidRPr="00686A72">
              <w:rPr>
                <w:rFonts w:hint="eastAsia"/>
                <w:sz w:val="24"/>
                <w:szCs w:val="24"/>
              </w:rPr>
              <w:t>20120911</w:t>
            </w:r>
          </w:p>
        </w:tc>
      </w:tr>
      <w:tr w:rsidR="00A81A97" w:rsidRPr="00686A72" w:rsidTr="005424F0">
        <w:tc>
          <w:tcPr>
            <w:tcW w:w="865" w:type="dxa"/>
          </w:tcPr>
          <w:p w:rsidR="00A81A97" w:rsidRPr="00AB7570" w:rsidRDefault="00A81A97" w:rsidP="00A81A97">
            <w:pPr>
              <w:jc w:val="center"/>
              <w:rPr>
                <w:sz w:val="24"/>
                <w:szCs w:val="24"/>
              </w:rPr>
            </w:pPr>
            <w:r>
              <w:rPr>
                <w:rFonts w:hint="eastAsia"/>
                <w:sz w:val="24"/>
                <w:szCs w:val="24"/>
              </w:rPr>
              <w:t>30</w:t>
            </w:r>
          </w:p>
        </w:tc>
        <w:tc>
          <w:tcPr>
            <w:tcW w:w="6210" w:type="dxa"/>
          </w:tcPr>
          <w:p w:rsidR="00A81A97" w:rsidRPr="00686A72" w:rsidRDefault="00A81A97" w:rsidP="00A81A97">
            <w:pPr>
              <w:jc w:val="left"/>
              <w:rPr>
                <w:sz w:val="24"/>
                <w:szCs w:val="24"/>
              </w:rPr>
            </w:pPr>
            <w:r w:rsidRPr="00686A72">
              <w:rPr>
                <w:rFonts w:hint="eastAsia"/>
                <w:sz w:val="24"/>
                <w:szCs w:val="24"/>
              </w:rPr>
              <w:t>关于调整《苏州市市区存量房网上管理实施办法》部分条款的通知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苏住建规〔2013〕2号</w:t>
            </w:r>
          </w:p>
        </w:tc>
        <w:tc>
          <w:tcPr>
            <w:tcW w:w="1916" w:type="dxa"/>
          </w:tcPr>
          <w:p w:rsidR="00A81A97" w:rsidRPr="00686A72" w:rsidRDefault="00A81A97" w:rsidP="00A81A97">
            <w:pPr>
              <w:rPr>
                <w:sz w:val="24"/>
                <w:szCs w:val="24"/>
              </w:rPr>
            </w:pPr>
            <w:r w:rsidRPr="00686A72">
              <w:rPr>
                <w:rFonts w:hint="eastAsia"/>
                <w:sz w:val="24"/>
                <w:szCs w:val="24"/>
              </w:rPr>
              <w:t>20130619</w:t>
            </w:r>
          </w:p>
        </w:tc>
      </w:tr>
      <w:tr w:rsidR="00A81A97" w:rsidRPr="00686A72" w:rsidTr="005424F0">
        <w:tc>
          <w:tcPr>
            <w:tcW w:w="865" w:type="dxa"/>
          </w:tcPr>
          <w:p w:rsidR="00A81A97" w:rsidRPr="00AB7570" w:rsidRDefault="00A81A97" w:rsidP="00A81A97">
            <w:pPr>
              <w:jc w:val="center"/>
              <w:rPr>
                <w:sz w:val="24"/>
                <w:szCs w:val="24"/>
              </w:rPr>
            </w:pPr>
            <w:r>
              <w:rPr>
                <w:rFonts w:hint="eastAsia"/>
                <w:sz w:val="24"/>
                <w:szCs w:val="24"/>
              </w:rPr>
              <w:t>31</w:t>
            </w:r>
          </w:p>
        </w:tc>
        <w:tc>
          <w:tcPr>
            <w:tcW w:w="6210" w:type="dxa"/>
          </w:tcPr>
          <w:p w:rsidR="00A81A97" w:rsidRPr="00686A72" w:rsidRDefault="00A81A97" w:rsidP="00A81A97">
            <w:pPr>
              <w:jc w:val="left"/>
              <w:rPr>
                <w:sz w:val="24"/>
                <w:szCs w:val="24"/>
              </w:rPr>
            </w:pPr>
            <w:r w:rsidRPr="00686A72">
              <w:rPr>
                <w:sz w:val="24"/>
                <w:szCs w:val="24"/>
              </w:rPr>
              <w:t>市住房城乡建设局关于加强预应力混凝土预制桩质量管理的通知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苏住建规〔2013〕6号</w:t>
            </w:r>
          </w:p>
        </w:tc>
        <w:tc>
          <w:tcPr>
            <w:tcW w:w="1916" w:type="dxa"/>
          </w:tcPr>
          <w:p w:rsidR="00A81A97" w:rsidRPr="00686A72" w:rsidRDefault="00A81A97" w:rsidP="00A81A97">
            <w:pPr>
              <w:rPr>
                <w:sz w:val="24"/>
                <w:szCs w:val="24"/>
              </w:rPr>
            </w:pPr>
            <w:r w:rsidRPr="00686A72">
              <w:rPr>
                <w:rFonts w:hint="eastAsia"/>
                <w:sz w:val="24"/>
                <w:szCs w:val="24"/>
              </w:rPr>
              <w:t>20130814</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Pr>
                <w:rFonts w:hint="eastAsia"/>
                <w:sz w:val="24"/>
                <w:szCs w:val="24"/>
              </w:rPr>
              <w:t>32</w:t>
            </w:r>
          </w:p>
        </w:tc>
        <w:tc>
          <w:tcPr>
            <w:tcW w:w="6210" w:type="dxa"/>
          </w:tcPr>
          <w:p w:rsidR="00A81A97" w:rsidRPr="00686A72" w:rsidRDefault="00A81A97" w:rsidP="00A81A97">
            <w:pPr>
              <w:jc w:val="left"/>
              <w:rPr>
                <w:sz w:val="24"/>
                <w:szCs w:val="24"/>
              </w:rPr>
            </w:pPr>
            <w:r w:rsidRPr="00686A72">
              <w:rPr>
                <w:sz w:val="24"/>
                <w:szCs w:val="24"/>
              </w:rPr>
              <w:t>关于印发《苏州市城区征收廉租住房和公共租赁住房有关补偿问题的规定》的通知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苏住建规〔2013〕7号</w:t>
            </w:r>
          </w:p>
        </w:tc>
        <w:tc>
          <w:tcPr>
            <w:tcW w:w="1916" w:type="dxa"/>
          </w:tcPr>
          <w:p w:rsidR="00A81A97" w:rsidRPr="00686A72" w:rsidRDefault="00A81A97" w:rsidP="00A81A97">
            <w:pPr>
              <w:rPr>
                <w:sz w:val="24"/>
                <w:szCs w:val="24"/>
              </w:rPr>
            </w:pPr>
            <w:r w:rsidRPr="00686A72">
              <w:rPr>
                <w:rFonts w:hint="eastAsia"/>
                <w:sz w:val="24"/>
                <w:szCs w:val="24"/>
              </w:rPr>
              <w:t>20130910</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Pr>
                <w:rFonts w:hint="eastAsia"/>
                <w:sz w:val="24"/>
                <w:szCs w:val="24"/>
              </w:rPr>
              <w:t>33</w:t>
            </w:r>
          </w:p>
        </w:tc>
        <w:tc>
          <w:tcPr>
            <w:tcW w:w="6210" w:type="dxa"/>
          </w:tcPr>
          <w:p w:rsidR="00A81A97" w:rsidRPr="00686A72" w:rsidRDefault="00A81A97" w:rsidP="00A81A97">
            <w:pPr>
              <w:jc w:val="left"/>
              <w:rPr>
                <w:sz w:val="24"/>
                <w:szCs w:val="24"/>
              </w:rPr>
            </w:pPr>
            <w:r w:rsidRPr="00686A72">
              <w:rPr>
                <w:sz w:val="24"/>
                <w:szCs w:val="24"/>
              </w:rPr>
              <w:t>关于规范全市房地产团购销售行为的通知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苏住建规〔2013〕8号</w:t>
            </w:r>
          </w:p>
        </w:tc>
        <w:tc>
          <w:tcPr>
            <w:tcW w:w="1916" w:type="dxa"/>
          </w:tcPr>
          <w:p w:rsidR="00A81A97" w:rsidRPr="00686A72" w:rsidRDefault="00A81A97" w:rsidP="00A81A97">
            <w:pPr>
              <w:rPr>
                <w:sz w:val="24"/>
                <w:szCs w:val="24"/>
              </w:rPr>
            </w:pPr>
            <w:r w:rsidRPr="00686A72">
              <w:rPr>
                <w:rFonts w:hint="eastAsia"/>
                <w:sz w:val="24"/>
                <w:szCs w:val="24"/>
              </w:rPr>
              <w:t>20130909</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Pr>
                <w:rFonts w:hint="eastAsia"/>
                <w:sz w:val="24"/>
                <w:szCs w:val="24"/>
              </w:rPr>
              <w:t>34</w:t>
            </w:r>
          </w:p>
        </w:tc>
        <w:tc>
          <w:tcPr>
            <w:tcW w:w="6210" w:type="dxa"/>
          </w:tcPr>
          <w:p w:rsidR="00A81A97" w:rsidRPr="00686A72" w:rsidRDefault="00A81A97" w:rsidP="00A81A97">
            <w:pPr>
              <w:jc w:val="left"/>
              <w:rPr>
                <w:sz w:val="24"/>
                <w:szCs w:val="24"/>
              </w:rPr>
            </w:pPr>
            <w:r w:rsidRPr="00686A72">
              <w:rPr>
                <w:sz w:val="24"/>
                <w:szCs w:val="24"/>
              </w:rPr>
              <w:t>关于建立苏州市电梯、消防设施设备专项维修资金的通知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苏住建规〔2013〕9号</w:t>
            </w:r>
          </w:p>
        </w:tc>
        <w:tc>
          <w:tcPr>
            <w:tcW w:w="1916" w:type="dxa"/>
          </w:tcPr>
          <w:p w:rsidR="00A81A97" w:rsidRPr="00686A72" w:rsidRDefault="00A81A97" w:rsidP="00A81A97">
            <w:pPr>
              <w:rPr>
                <w:sz w:val="24"/>
                <w:szCs w:val="24"/>
              </w:rPr>
            </w:pPr>
            <w:r w:rsidRPr="00686A72">
              <w:rPr>
                <w:rFonts w:hint="eastAsia"/>
                <w:sz w:val="24"/>
                <w:szCs w:val="24"/>
              </w:rPr>
              <w:t>20131029</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Pr>
                <w:rFonts w:hint="eastAsia"/>
                <w:sz w:val="24"/>
                <w:szCs w:val="24"/>
              </w:rPr>
              <w:t>35</w:t>
            </w:r>
          </w:p>
        </w:tc>
        <w:tc>
          <w:tcPr>
            <w:tcW w:w="6210" w:type="dxa"/>
          </w:tcPr>
          <w:p w:rsidR="00A81A97" w:rsidRPr="00686A72" w:rsidRDefault="00A81A97" w:rsidP="00A81A97">
            <w:pPr>
              <w:jc w:val="left"/>
              <w:rPr>
                <w:sz w:val="24"/>
                <w:szCs w:val="24"/>
              </w:rPr>
            </w:pPr>
            <w:r w:rsidRPr="00686A72">
              <w:rPr>
                <w:sz w:val="24"/>
                <w:szCs w:val="24"/>
              </w:rPr>
              <w:t>关于印发《苏州市区住房保障补贴发放规定》的通知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苏住建规〔2013〕10号</w:t>
            </w:r>
          </w:p>
        </w:tc>
        <w:tc>
          <w:tcPr>
            <w:tcW w:w="1916" w:type="dxa"/>
          </w:tcPr>
          <w:p w:rsidR="00A81A97" w:rsidRPr="00686A72" w:rsidRDefault="00A81A97" w:rsidP="00A81A97">
            <w:pPr>
              <w:rPr>
                <w:sz w:val="24"/>
                <w:szCs w:val="24"/>
              </w:rPr>
            </w:pPr>
            <w:r w:rsidRPr="00686A72">
              <w:rPr>
                <w:rFonts w:hint="eastAsia"/>
                <w:sz w:val="24"/>
                <w:szCs w:val="24"/>
              </w:rPr>
              <w:t>20131029</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Pr>
                <w:rFonts w:hint="eastAsia"/>
                <w:sz w:val="24"/>
                <w:szCs w:val="24"/>
              </w:rPr>
              <w:t>36</w:t>
            </w:r>
          </w:p>
        </w:tc>
        <w:tc>
          <w:tcPr>
            <w:tcW w:w="6210" w:type="dxa"/>
          </w:tcPr>
          <w:p w:rsidR="00A81A97" w:rsidRPr="00686A72" w:rsidRDefault="00A81A97" w:rsidP="00A81A97">
            <w:pPr>
              <w:jc w:val="left"/>
              <w:rPr>
                <w:sz w:val="24"/>
                <w:szCs w:val="24"/>
              </w:rPr>
            </w:pPr>
            <w:r w:rsidRPr="00686A72">
              <w:rPr>
                <w:sz w:val="24"/>
                <w:szCs w:val="24"/>
              </w:rPr>
              <w:t>关于调整住房保障相关政策的通知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苏住建规〔2014〕3号</w:t>
            </w:r>
          </w:p>
        </w:tc>
        <w:tc>
          <w:tcPr>
            <w:tcW w:w="1916" w:type="dxa"/>
          </w:tcPr>
          <w:p w:rsidR="00A81A97" w:rsidRPr="00686A72" w:rsidRDefault="00A81A97" w:rsidP="00A81A97">
            <w:pPr>
              <w:rPr>
                <w:sz w:val="24"/>
                <w:szCs w:val="24"/>
              </w:rPr>
            </w:pPr>
            <w:r w:rsidRPr="00686A72">
              <w:rPr>
                <w:rFonts w:hint="eastAsia"/>
                <w:sz w:val="24"/>
                <w:szCs w:val="24"/>
              </w:rPr>
              <w:t>20140115</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Pr>
                <w:rFonts w:hint="eastAsia"/>
                <w:sz w:val="24"/>
                <w:szCs w:val="24"/>
              </w:rPr>
              <w:t>37</w:t>
            </w:r>
          </w:p>
        </w:tc>
        <w:tc>
          <w:tcPr>
            <w:tcW w:w="6210" w:type="dxa"/>
          </w:tcPr>
          <w:p w:rsidR="00A81A97" w:rsidRPr="00686A72" w:rsidRDefault="00A81A97" w:rsidP="00A81A97">
            <w:pPr>
              <w:jc w:val="left"/>
              <w:rPr>
                <w:sz w:val="24"/>
                <w:szCs w:val="24"/>
              </w:rPr>
            </w:pPr>
            <w:r w:rsidRPr="00686A72">
              <w:rPr>
                <w:sz w:val="24"/>
                <w:szCs w:val="24"/>
              </w:rPr>
              <w:t>关于印发《加强建筑起重机械安全管理若干规定》的通知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苏住建规〔2014〕4号</w:t>
            </w:r>
          </w:p>
        </w:tc>
        <w:tc>
          <w:tcPr>
            <w:tcW w:w="1916" w:type="dxa"/>
          </w:tcPr>
          <w:p w:rsidR="00A81A97" w:rsidRPr="00686A72" w:rsidRDefault="00A81A97" w:rsidP="00A81A97">
            <w:pPr>
              <w:rPr>
                <w:sz w:val="24"/>
                <w:szCs w:val="24"/>
              </w:rPr>
            </w:pPr>
            <w:r w:rsidRPr="00686A72">
              <w:rPr>
                <w:rFonts w:hint="eastAsia"/>
                <w:sz w:val="24"/>
                <w:szCs w:val="24"/>
              </w:rPr>
              <w:t>20140415</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Pr>
                <w:rFonts w:hint="eastAsia"/>
                <w:sz w:val="24"/>
                <w:szCs w:val="24"/>
              </w:rPr>
              <w:t>38</w:t>
            </w:r>
          </w:p>
        </w:tc>
        <w:tc>
          <w:tcPr>
            <w:tcW w:w="6210" w:type="dxa"/>
          </w:tcPr>
          <w:p w:rsidR="00A81A97" w:rsidRPr="00686A72" w:rsidRDefault="00A81A97" w:rsidP="00A81A97">
            <w:pPr>
              <w:jc w:val="left"/>
              <w:rPr>
                <w:sz w:val="24"/>
                <w:szCs w:val="24"/>
              </w:rPr>
            </w:pPr>
            <w:r w:rsidRPr="00686A72">
              <w:rPr>
                <w:sz w:val="24"/>
                <w:szCs w:val="24"/>
              </w:rPr>
              <w:t>市住房城乡建设局关于转发〈省住房城乡建设厅关于规范城镇燃气设施建设和运行管理工作的若干意见〉的通知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苏住建规〔2014〕7号</w:t>
            </w:r>
          </w:p>
        </w:tc>
        <w:tc>
          <w:tcPr>
            <w:tcW w:w="1916" w:type="dxa"/>
          </w:tcPr>
          <w:p w:rsidR="00A81A97" w:rsidRPr="00686A72" w:rsidRDefault="00A81A97" w:rsidP="00A81A97">
            <w:pPr>
              <w:rPr>
                <w:sz w:val="24"/>
                <w:szCs w:val="24"/>
              </w:rPr>
            </w:pPr>
            <w:r w:rsidRPr="00686A72">
              <w:rPr>
                <w:rFonts w:hint="eastAsia"/>
                <w:sz w:val="24"/>
                <w:szCs w:val="24"/>
              </w:rPr>
              <w:t>20140627</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Pr>
                <w:rFonts w:hint="eastAsia"/>
                <w:sz w:val="24"/>
                <w:szCs w:val="24"/>
              </w:rPr>
              <w:t>39</w:t>
            </w:r>
          </w:p>
        </w:tc>
        <w:tc>
          <w:tcPr>
            <w:tcW w:w="6210" w:type="dxa"/>
          </w:tcPr>
          <w:p w:rsidR="00A81A97" w:rsidRPr="00686A72" w:rsidRDefault="00A81A97" w:rsidP="00A81A97">
            <w:pPr>
              <w:jc w:val="left"/>
              <w:rPr>
                <w:sz w:val="24"/>
                <w:szCs w:val="24"/>
              </w:rPr>
            </w:pPr>
            <w:r w:rsidRPr="00686A72">
              <w:rPr>
                <w:sz w:val="24"/>
                <w:szCs w:val="24"/>
              </w:rPr>
              <w:t>《苏州市区廉租住房与公共租赁住房并轨供应管理实施细则》</w:t>
            </w:r>
          </w:p>
        </w:tc>
        <w:tc>
          <w:tcPr>
            <w:tcW w:w="2767" w:type="dxa"/>
          </w:tcPr>
          <w:p w:rsidR="00A81A97" w:rsidRPr="00686A72" w:rsidRDefault="00A81A97" w:rsidP="00A81A97">
            <w:pPr>
              <w:jc w:val="center"/>
              <w:rPr>
                <w:sz w:val="24"/>
                <w:szCs w:val="24"/>
              </w:rPr>
            </w:pPr>
            <w:r w:rsidRPr="00686A72">
              <w:rPr>
                <w:rFonts w:hint="eastAsia"/>
                <w:sz w:val="24"/>
                <w:szCs w:val="24"/>
              </w:rPr>
              <w:t>苏住建规〔2014〕8号</w:t>
            </w:r>
          </w:p>
        </w:tc>
        <w:tc>
          <w:tcPr>
            <w:tcW w:w="1916" w:type="dxa"/>
          </w:tcPr>
          <w:p w:rsidR="00A81A97" w:rsidRPr="00686A72" w:rsidRDefault="00A81A97" w:rsidP="00A81A97">
            <w:pPr>
              <w:rPr>
                <w:sz w:val="24"/>
                <w:szCs w:val="24"/>
              </w:rPr>
            </w:pPr>
            <w:r w:rsidRPr="00686A72">
              <w:rPr>
                <w:rFonts w:hint="eastAsia"/>
                <w:sz w:val="24"/>
                <w:szCs w:val="24"/>
              </w:rPr>
              <w:t>20140825</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Pr>
                <w:rFonts w:hint="eastAsia"/>
                <w:sz w:val="24"/>
                <w:szCs w:val="24"/>
              </w:rPr>
              <w:t>40</w:t>
            </w:r>
          </w:p>
        </w:tc>
        <w:tc>
          <w:tcPr>
            <w:tcW w:w="6210" w:type="dxa"/>
          </w:tcPr>
          <w:p w:rsidR="00A81A97" w:rsidRPr="00686A72" w:rsidRDefault="00A81A97" w:rsidP="00A81A97">
            <w:pPr>
              <w:jc w:val="left"/>
              <w:rPr>
                <w:sz w:val="24"/>
                <w:szCs w:val="24"/>
              </w:rPr>
            </w:pPr>
            <w:r w:rsidRPr="00686A72">
              <w:rPr>
                <w:sz w:val="24"/>
                <w:szCs w:val="24"/>
              </w:rPr>
              <w:t xml:space="preserve">《关于进一步加强商品房销售管理的通知》 </w:t>
            </w:r>
          </w:p>
        </w:tc>
        <w:tc>
          <w:tcPr>
            <w:tcW w:w="2767" w:type="dxa"/>
          </w:tcPr>
          <w:p w:rsidR="00A81A97" w:rsidRPr="00686A72" w:rsidRDefault="00A81A97" w:rsidP="00A81A97">
            <w:pPr>
              <w:jc w:val="center"/>
              <w:rPr>
                <w:sz w:val="24"/>
                <w:szCs w:val="24"/>
              </w:rPr>
            </w:pPr>
            <w:r w:rsidRPr="00686A72">
              <w:rPr>
                <w:rFonts w:hint="eastAsia"/>
                <w:sz w:val="24"/>
                <w:szCs w:val="24"/>
              </w:rPr>
              <w:t>苏住建规〔2014〕9号</w:t>
            </w:r>
          </w:p>
        </w:tc>
        <w:tc>
          <w:tcPr>
            <w:tcW w:w="1916" w:type="dxa"/>
          </w:tcPr>
          <w:p w:rsidR="00A81A97" w:rsidRPr="00686A72" w:rsidRDefault="00A81A97" w:rsidP="00A81A97">
            <w:pPr>
              <w:rPr>
                <w:sz w:val="24"/>
                <w:szCs w:val="24"/>
              </w:rPr>
            </w:pPr>
            <w:r w:rsidRPr="00686A72">
              <w:rPr>
                <w:rFonts w:hint="eastAsia"/>
                <w:sz w:val="24"/>
                <w:szCs w:val="24"/>
              </w:rPr>
              <w:t>20140827</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Pr>
                <w:rFonts w:hint="eastAsia"/>
                <w:sz w:val="24"/>
                <w:szCs w:val="24"/>
              </w:rPr>
              <w:t>41</w:t>
            </w:r>
          </w:p>
        </w:tc>
        <w:tc>
          <w:tcPr>
            <w:tcW w:w="6210" w:type="dxa"/>
          </w:tcPr>
          <w:p w:rsidR="00A81A97" w:rsidRPr="00686A72" w:rsidRDefault="00A81A97" w:rsidP="00A81A97">
            <w:pPr>
              <w:jc w:val="left"/>
              <w:rPr>
                <w:sz w:val="24"/>
                <w:szCs w:val="24"/>
              </w:rPr>
            </w:pPr>
            <w:r w:rsidRPr="00686A72">
              <w:rPr>
                <w:sz w:val="24"/>
                <w:szCs w:val="24"/>
              </w:rPr>
              <w:t>关于转发《省住房城乡建设厅关于转发住房城乡建设部&lt;建筑工程施工许可管理办法&gt;的通知》（苏建建管〔2014〕425号）和《住房城乡建设部办公厅关于进一步加强建筑工程施工许可管理工作的通知》的通知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苏住建规〔2014〕11号</w:t>
            </w:r>
          </w:p>
        </w:tc>
        <w:tc>
          <w:tcPr>
            <w:tcW w:w="1916" w:type="dxa"/>
          </w:tcPr>
          <w:p w:rsidR="00A81A97" w:rsidRPr="00686A72" w:rsidRDefault="00A81A97" w:rsidP="00A81A97">
            <w:pPr>
              <w:rPr>
                <w:sz w:val="24"/>
                <w:szCs w:val="24"/>
              </w:rPr>
            </w:pPr>
            <w:r w:rsidRPr="00686A72">
              <w:rPr>
                <w:rFonts w:hint="eastAsia"/>
                <w:sz w:val="24"/>
                <w:szCs w:val="24"/>
              </w:rPr>
              <w:t>20141018</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Pr>
                <w:rFonts w:hint="eastAsia"/>
                <w:sz w:val="24"/>
                <w:szCs w:val="24"/>
              </w:rPr>
              <w:t>42</w:t>
            </w:r>
          </w:p>
        </w:tc>
        <w:tc>
          <w:tcPr>
            <w:tcW w:w="6210" w:type="dxa"/>
          </w:tcPr>
          <w:p w:rsidR="00A81A97" w:rsidRPr="00686A72" w:rsidRDefault="00A81A97" w:rsidP="00A81A97">
            <w:pPr>
              <w:jc w:val="left"/>
              <w:rPr>
                <w:sz w:val="24"/>
                <w:szCs w:val="24"/>
              </w:rPr>
            </w:pPr>
            <w:r w:rsidRPr="00686A72">
              <w:rPr>
                <w:sz w:val="24"/>
                <w:szCs w:val="24"/>
              </w:rPr>
              <w:t>关于印发《苏州市城区直管公房居住房使用权无偿更名规定》的通知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苏住建规〔2014〕12号</w:t>
            </w:r>
          </w:p>
        </w:tc>
        <w:tc>
          <w:tcPr>
            <w:tcW w:w="1916" w:type="dxa"/>
          </w:tcPr>
          <w:p w:rsidR="00A81A97" w:rsidRPr="00686A72" w:rsidRDefault="00A81A97" w:rsidP="00A81A97">
            <w:pPr>
              <w:rPr>
                <w:sz w:val="24"/>
                <w:szCs w:val="24"/>
              </w:rPr>
            </w:pPr>
            <w:r w:rsidRPr="00686A72">
              <w:rPr>
                <w:rFonts w:hint="eastAsia"/>
                <w:sz w:val="24"/>
                <w:szCs w:val="24"/>
              </w:rPr>
              <w:t>20141212</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Pr>
                <w:rFonts w:hint="eastAsia"/>
                <w:sz w:val="24"/>
                <w:szCs w:val="24"/>
              </w:rPr>
              <w:t>43</w:t>
            </w:r>
          </w:p>
        </w:tc>
        <w:tc>
          <w:tcPr>
            <w:tcW w:w="6210" w:type="dxa"/>
          </w:tcPr>
          <w:p w:rsidR="00A81A97" w:rsidRPr="00686A72" w:rsidRDefault="00A81A97" w:rsidP="00A81A97">
            <w:pPr>
              <w:jc w:val="left"/>
              <w:rPr>
                <w:sz w:val="24"/>
                <w:szCs w:val="24"/>
              </w:rPr>
            </w:pPr>
            <w:r w:rsidRPr="00686A72">
              <w:rPr>
                <w:sz w:val="24"/>
                <w:szCs w:val="24"/>
              </w:rPr>
              <w:t>关于加强地震监测设施和地震观测环境保护的通知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苏住建规〔2015〕5号</w:t>
            </w:r>
          </w:p>
        </w:tc>
        <w:tc>
          <w:tcPr>
            <w:tcW w:w="1916" w:type="dxa"/>
          </w:tcPr>
          <w:p w:rsidR="00A81A97" w:rsidRPr="00686A72" w:rsidRDefault="00A81A97" w:rsidP="00A81A97">
            <w:pPr>
              <w:rPr>
                <w:sz w:val="24"/>
                <w:szCs w:val="24"/>
              </w:rPr>
            </w:pPr>
            <w:r w:rsidRPr="00686A72">
              <w:rPr>
                <w:rFonts w:hint="eastAsia"/>
                <w:sz w:val="24"/>
                <w:szCs w:val="24"/>
              </w:rPr>
              <w:t>20150825</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sidRPr="00686A72">
              <w:rPr>
                <w:rFonts w:hint="eastAsia"/>
                <w:sz w:val="24"/>
                <w:szCs w:val="24"/>
              </w:rPr>
              <w:t>44</w:t>
            </w:r>
          </w:p>
        </w:tc>
        <w:tc>
          <w:tcPr>
            <w:tcW w:w="6210" w:type="dxa"/>
          </w:tcPr>
          <w:p w:rsidR="00A81A97" w:rsidRPr="00686A72" w:rsidRDefault="00A81A97" w:rsidP="00A81A97">
            <w:pPr>
              <w:jc w:val="left"/>
              <w:rPr>
                <w:sz w:val="24"/>
                <w:szCs w:val="24"/>
              </w:rPr>
            </w:pPr>
            <w:r w:rsidRPr="00686A72">
              <w:rPr>
                <w:rFonts w:hint="eastAsia"/>
                <w:sz w:val="24"/>
                <w:szCs w:val="24"/>
              </w:rPr>
              <w:t>关于实施民用建筑设计方案绿色设计审查的通知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苏住建规〔2015〕6号</w:t>
            </w:r>
          </w:p>
        </w:tc>
        <w:tc>
          <w:tcPr>
            <w:tcW w:w="1916" w:type="dxa"/>
          </w:tcPr>
          <w:p w:rsidR="00A81A97" w:rsidRPr="00686A72" w:rsidRDefault="00A81A97" w:rsidP="00A81A97">
            <w:pPr>
              <w:rPr>
                <w:sz w:val="24"/>
                <w:szCs w:val="24"/>
              </w:rPr>
            </w:pPr>
            <w:r w:rsidRPr="00686A72">
              <w:rPr>
                <w:rFonts w:hint="eastAsia"/>
                <w:sz w:val="24"/>
                <w:szCs w:val="24"/>
              </w:rPr>
              <w:t>20150930</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sidRPr="00686A72">
              <w:rPr>
                <w:rFonts w:hint="eastAsia"/>
                <w:sz w:val="24"/>
                <w:szCs w:val="24"/>
              </w:rPr>
              <w:t>45</w:t>
            </w:r>
          </w:p>
        </w:tc>
        <w:tc>
          <w:tcPr>
            <w:tcW w:w="6210" w:type="dxa"/>
          </w:tcPr>
          <w:p w:rsidR="00A81A97" w:rsidRPr="00686A72" w:rsidRDefault="00A81A97" w:rsidP="00A81A97">
            <w:pPr>
              <w:jc w:val="left"/>
              <w:rPr>
                <w:sz w:val="24"/>
                <w:szCs w:val="24"/>
              </w:rPr>
            </w:pPr>
            <w:r w:rsidRPr="00686A72">
              <w:rPr>
                <w:rFonts w:hint="eastAsia"/>
                <w:sz w:val="24"/>
                <w:szCs w:val="24"/>
              </w:rPr>
              <w:t>关于明确苏州城区应急使用维修资金维修电梯有关事项的通知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苏住建规〔2015〕7号</w:t>
            </w:r>
          </w:p>
        </w:tc>
        <w:tc>
          <w:tcPr>
            <w:tcW w:w="1916" w:type="dxa"/>
          </w:tcPr>
          <w:p w:rsidR="00A81A97" w:rsidRPr="00686A72" w:rsidRDefault="00A81A97" w:rsidP="00A81A97">
            <w:pPr>
              <w:rPr>
                <w:sz w:val="24"/>
                <w:szCs w:val="24"/>
              </w:rPr>
            </w:pPr>
            <w:r w:rsidRPr="00686A72">
              <w:rPr>
                <w:rFonts w:hint="eastAsia"/>
                <w:sz w:val="24"/>
                <w:szCs w:val="24"/>
              </w:rPr>
              <w:t>20151019</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sidRPr="00686A72">
              <w:rPr>
                <w:rFonts w:hint="eastAsia"/>
                <w:sz w:val="24"/>
                <w:szCs w:val="24"/>
              </w:rPr>
              <w:t>46</w:t>
            </w:r>
          </w:p>
        </w:tc>
        <w:tc>
          <w:tcPr>
            <w:tcW w:w="6210" w:type="dxa"/>
          </w:tcPr>
          <w:p w:rsidR="00A81A97" w:rsidRPr="00686A72" w:rsidRDefault="00A81A97" w:rsidP="00A81A97">
            <w:pPr>
              <w:widowControl/>
              <w:jc w:val="left"/>
              <w:rPr>
                <w:sz w:val="24"/>
                <w:szCs w:val="24"/>
              </w:rPr>
            </w:pPr>
            <w:r w:rsidRPr="00686A72">
              <w:rPr>
                <w:rFonts w:hint="eastAsia"/>
                <w:sz w:val="24"/>
                <w:szCs w:val="24"/>
              </w:rPr>
              <w:t>关于印发《苏州市建筑业企业资质管理规定实施办法》的通知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苏住建规〔2016〕1号</w:t>
            </w:r>
          </w:p>
        </w:tc>
        <w:tc>
          <w:tcPr>
            <w:tcW w:w="1916" w:type="dxa"/>
          </w:tcPr>
          <w:p w:rsidR="00A81A97" w:rsidRPr="00686A72" w:rsidRDefault="00A81A97" w:rsidP="00A81A97">
            <w:pPr>
              <w:rPr>
                <w:sz w:val="24"/>
                <w:szCs w:val="24"/>
              </w:rPr>
            </w:pPr>
            <w:r w:rsidRPr="00686A72">
              <w:rPr>
                <w:rFonts w:hint="eastAsia"/>
                <w:sz w:val="24"/>
                <w:szCs w:val="24"/>
              </w:rPr>
              <w:t>20160713</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Pr>
                <w:rFonts w:hint="eastAsia"/>
                <w:sz w:val="24"/>
                <w:szCs w:val="24"/>
              </w:rPr>
              <w:t>47</w:t>
            </w:r>
          </w:p>
        </w:tc>
        <w:tc>
          <w:tcPr>
            <w:tcW w:w="6210" w:type="dxa"/>
          </w:tcPr>
          <w:p w:rsidR="00A81A97" w:rsidRPr="00686A72" w:rsidRDefault="00A81A97" w:rsidP="00A81A97">
            <w:pPr>
              <w:jc w:val="left"/>
              <w:rPr>
                <w:sz w:val="24"/>
                <w:szCs w:val="24"/>
              </w:rPr>
            </w:pPr>
            <w:r w:rsidRPr="00686A72">
              <w:rPr>
                <w:rFonts w:hint="eastAsia"/>
                <w:sz w:val="24"/>
                <w:szCs w:val="24"/>
              </w:rPr>
              <w:t>关于印发《苏州市政府投资建设项目勘察设计招标投标实施办法》的通知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苏住建规〔2016〕2号</w:t>
            </w:r>
          </w:p>
        </w:tc>
        <w:tc>
          <w:tcPr>
            <w:tcW w:w="1916" w:type="dxa"/>
          </w:tcPr>
          <w:p w:rsidR="00A81A97" w:rsidRPr="00686A72" w:rsidRDefault="00A81A97" w:rsidP="00A81A97">
            <w:pPr>
              <w:rPr>
                <w:sz w:val="24"/>
                <w:szCs w:val="24"/>
              </w:rPr>
            </w:pPr>
            <w:r w:rsidRPr="00686A72">
              <w:rPr>
                <w:rFonts w:hint="eastAsia"/>
                <w:sz w:val="24"/>
                <w:szCs w:val="24"/>
              </w:rPr>
              <w:t>20160913</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sidRPr="00686A72">
              <w:rPr>
                <w:rFonts w:hint="eastAsia"/>
                <w:sz w:val="24"/>
                <w:szCs w:val="24"/>
              </w:rPr>
              <w:t>48</w:t>
            </w:r>
          </w:p>
        </w:tc>
        <w:tc>
          <w:tcPr>
            <w:tcW w:w="6210" w:type="dxa"/>
          </w:tcPr>
          <w:p w:rsidR="00A81A97" w:rsidRPr="00686A72" w:rsidRDefault="00A81A97" w:rsidP="00A81A97">
            <w:pPr>
              <w:jc w:val="left"/>
              <w:rPr>
                <w:sz w:val="24"/>
                <w:szCs w:val="24"/>
              </w:rPr>
            </w:pPr>
            <w:r w:rsidRPr="00686A72">
              <w:rPr>
                <w:rFonts w:hint="eastAsia"/>
                <w:sz w:val="24"/>
                <w:szCs w:val="24"/>
              </w:rPr>
              <w:t>关于印发《苏州市工程建设领域农民工实名制管理实施细则》的通知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苏住建规〔2017〕1号</w:t>
            </w:r>
          </w:p>
        </w:tc>
        <w:tc>
          <w:tcPr>
            <w:tcW w:w="1916" w:type="dxa"/>
          </w:tcPr>
          <w:p w:rsidR="00A81A97" w:rsidRPr="00686A72" w:rsidRDefault="00A81A97" w:rsidP="00A81A97">
            <w:pPr>
              <w:rPr>
                <w:sz w:val="24"/>
                <w:szCs w:val="24"/>
              </w:rPr>
            </w:pPr>
            <w:r w:rsidRPr="00686A72">
              <w:rPr>
                <w:rFonts w:hint="eastAsia"/>
                <w:sz w:val="24"/>
                <w:szCs w:val="24"/>
              </w:rPr>
              <w:t>20170418</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sidRPr="00686A72">
              <w:rPr>
                <w:rFonts w:hint="eastAsia"/>
                <w:sz w:val="24"/>
                <w:szCs w:val="24"/>
              </w:rPr>
              <w:lastRenderedPageBreak/>
              <w:t>49</w:t>
            </w:r>
          </w:p>
        </w:tc>
        <w:tc>
          <w:tcPr>
            <w:tcW w:w="6210" w:type="dxa"/>
          </w:tcPr>
          <w:p w:rsidR="00A81A97" w:rsidRPr="00686A72" w:rsidRDefault="00A81A97" w:rsidP="00A81A97">
            <w:pPr>
              <w:jc w:val="left"/>
              <w:rPr>
                <w:sz w:val="24"/>
                <w:szCs w:val="24"/>
              </w:rPr>
            </w:pPr>
            <w:r w:rsidRPr="00686A72">
              <w:rPr>
                <w:rFonts w:hint="eastAsia"/>
                <w:sz w:val="24"/>
                <w:szCs w:val="24"/>
              </w:rPr>
              <w:t>关于贯彻落实住房城乡建设部《建筑工程设计招投标管理办法》的实施意见</w:t>
            </w:r>
          </w:p>
        </w:tc>
        <w:tc>
          <w:tcPr>
            <w:tcW w:w="2767" w:type="dxa"/>
          </w:tcPr>
          <w:p w:rsidR="00A81A97" w:rsidRPr="00686A72" w:rsidRDefault="00A81A97" w:rsidP="00A81A97">
            <w:pPr>
              <w:jc w:val="center"/>
              <w:rPr>
                <w:sz w:val="24"/>
                <w:szCs w:val="24"/>
              </w:rPr>
            </w:pPr>
            <w:r w:rsidRPr="00686A72">
              <w:rPr>
                <w:rFonts w:hint="eastAsia"/>
                <w:sz w:val="24"/>
                <w:szCs w:val="24"/>
              </w:rPr>
              <w:t>苏住建规〔2017〕2号</w:t>
            </w:r>
          </w:p>
        </w:tc>
        <w:tc>
          <w:tcPr>
            <w:tcW w:w="1916" w:type="dxa"/>
          </w:tcPr>
          <w:p w:rsidR="00A81A97" w:rsidRPr="00686A72" w:rsidRDefault="00A81A97" w:rsidP="00A81A97">
            <w:pPr>
              <w:rPr>
                <w:sz w:val="24"/>
                <w:szCs w:val="24"/>
              </w:rPr>
            </w:pPr>
            <w:r w:rsidRPr="00686A72">
              <w:rPr>
                <w:rFonts w:hint="eastAsia"/>
                <w:sz w:val="24"/>
                <w:szCs w:val="24"/>
              </w:rPr>
              <w:t>20170628</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Pr>
                <w:rFonts w:hint="eastAsia"/>
                <w:sz w:val="24"/>
                <w:szCs w:val="24"/>
              </w:rPr>
              <w:t>50</w:t>
            </w:r>
          </w:p>
        </w:tc>
        <w:tc>
          <w:tcPr>
            <w:tcW w:w="6210" w:type="dxa"/>
          </w:tcPr>
          <w:p w:rsidR="00A81A97" w:rsidRPr="00686A72" w:rsidRDefault="00A81A97" w:rsidP="00A81A97">
            <w:pPr>
              <w:jc w:val="left"/>
              <w:rPr>
                <w:sz w:val="24"/>
                <w:szCs w:val="24"/>
              </w:rPr>
            </w:pPr>
            <w:r w:rsidRPr="00686A72">
              <w:rPr>
                <w:rFonts w:hint="eastAsia"/>
                <w:sz w:val="24"/>
                <w:szCs w:val="24"/>
              </w:rPr>
              <w:t>关于修改《苏州市市区存量房买卖网上管理实施办法》的通知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苏住建规〔2017〕5号</w:t>
            </w:r>
          </w:p>
        </w:tc>
        <w:tc>
          <w:tcPr>
            <w:tcW w:w="1916" w:type="dxa"/>
          </w:tcPr>
          <w:p w:rsidR="00A81A97" w:rsidRPr="00686A72" w:rsidRDefault="00A81A97" w:rsidP="00A81A97">
            <w:pPr>
              <w:rPr>
                <w:sz w:val="24"/>
                <w:szCs w:val="24"/>
              </w:rPr>
            </w:pPr>
            <w:r w:rsidRPr="00686A72">
              <w:rPr>
                <w:rFonts w:hint="eastAsia"/>
                <w:sz w:val="24"/>
                <w:szCs w:val="24"/>
              </w:rPr>
              <w:t>20170828</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Pr>
                <w:rFonts w:hint="eastAsia"/>
                <w:sz w:val="24"/>
                <w:szCs w:val="24"/>
              </w:rPr>
              <w:t>51</w:t>
            </w:r>
          </w:p>
        </w:tc>
        <w:tc>
          <w:tcPr>
            <w:tcW w:w="6210" w:type="dxa"/>
          </w:tcPr>
          <w:p w:rsidR="00A81A97" w:rsidRPr="00686A72" w:rsidRDefault="00A81A97" w:rsidP="00A81A97">
            <w:pPr>
              <w:jc w:val="left"/>
              <w:rPr>
                <w:sz w:val="24"/>
                <w:szCs w:val="24"/>
              </w:rPr>
            </w:pPr>
            <w:r w:rsidRPr="00686A72">
              <w:rPr>
                <w:rFonts w:hint="eastAsia"/>
                <w:sz w:val="24"/>
                <w:szCs w:val="24"/>
              </w:rPr>
              <w:t>关于印发《苏州市建筑市场“黑名单”管理办法（试行）》的通知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苏住建规〔2017〕6号</w:t>
            </w:r>
          </w:p>
        </w:tc>
        <w:tc>
          <w:tcPr>
            <w:tcW w:w="1916" w:type="dxa"/>
          </w:tcPr>
          <w:p w:rsidR="00A81A97" w:rsidRPr="00686A72" w:rsidRDefault="00A81A97" w:rsidP="00A81A97">
            <w:pPr>
              <w:rPr>
                <w:sz w:val="24"/>
                <w:szCs w:val="24"/>
              </w:rPr>
            </w:pPr>
            <w:r w:rsidRPr="00686A72">
              <w:rPr>
                <w:rFonts w:hint="eastAsia"/>
                <w:sz w:val="24"/>
                <w:szCs w:val="24"/>
              </w:rPr>
              <w:t>20170913</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Pr>
                <w:rFonts w:hint="eastAsia"/>
                <w:sz w:val="24"/>
                <w:szCs w:val="24"/>
              </w:rPr>
              <w:t>52</w:t>
            </w:r>
          </w:p>
        </w:tc>
        <w:tc>
          <w:tcPr>
            <w:tcW w:w="6210" w:type="dxa"/>
          </w:tcPr>
          <w:p w:rsidR="00A81A97" w:rsidRPr="00686A72" w:rsidRDefault="00A81A97" w:rsidP="00A81A97">
            <w:pPr>
              <w:tabs>
                <w:tab w:val="left" w:pos="999"/>
              </w:tabs>
              <w:adjustRightInd w:val="0"/>
              <w:jc w:val="left"/>
              <w:rPr>
                <w:sz w:val="24"/>
                <w:szCs w:val="24"/>
              </w:rPr>
            </w:pPr>
            <w:r w:rsidRPr="00686A72">
              <w:rPr>
                <w:rFonts w:hint="eastAsia"/>
                <w:sz w:val="24"/>
                <w:szCs w:val="24"/>
              </w:rPr>
              <w:t>关于加强市区新建住宅小区汽车停车位（车库）处置行为管理的通知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苏住建规〔2017〕7号</w:t>
            </w:r>
          </w:p>
        </w:tc>
        <w:tc>
          <w:tcPr>
            <w:tcW w:w="1916" w:type="dxa"/>
          </w:tcPr>
          <w:p w:rsidR="00A81A97" w:rsidRPr="00686A72" w:rsidRDefault="00A81A97" w:rsidP="00A81A97">
            <w:pPr>
              <w:rPr>
                <w:sz w:val="24"/>
                <w:szCs w:val="24"/>
              </w:rPr>
            </w:pPr>
            <w:r w:rsidRPr="00686A72">
              <w:rPr>
                <w:rFonts w:hint="eastAsia"/>
                <w:sz w:val="24"/>
                <w:szCs w:val="24"/>
              </w:rPr>
              <w:t>20170918</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Pr>
                <w:rFonts w:hint="eastAsia"/>
                <w:sz w:val="24"/>
                <w:szCs w:val="24"/>
              </w:rPr>
              <w:t>53</w:t>
            </w:r>
          </w:p>
        </w:tc>
        <w:tc>
          <w:tcPr>
            <w:tcW w:w="6210" w:type="dxa"/>
          </w:tcPr>
          <w:p w:rsidR="00A81A97" w:rsidRPr="00686A72" w:rsidRDefault="00A81A97" w:rsidP="00A81A97">
            <w:pPr>
              <w:spacing w:beforeLines="50" w:before="156"/>
              <w:jc w:val="left"/>
              <w:rPr>
                <w:sz w:val="24"/>
                <w:szCs w:val="24"/>
              </w:rPr>
            </w:pPr>
            <w:r w:rsidRPr="00686A72">
              <w:rPr>
                <w:rFonts w:hint="eastAsia"/>
                <w:sz w:val="24"/>
                <w:szCs w:val="24"/>
              </w:rPr>
              <w:t>关于加强对二星及以上绿色建筑监管工作的通知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苏住建规〔2017〕9号</w:t>
            </w:r>
          </w:p>
        </w:tc>
        <w:tc>
          <w:tcPr>
            <w:tcW w:w="1916" w:type="dxa"/>
          </w:tcPr>
          <w:p w:rsidR="00A81A97" w:rsidRPr="00686A72" w:rsidRDefault="00A81A97" w:rsidP="00A81A97">
            <w:pPr>
              <w:rPr>
                <w:sz w:val="24"/>
                <w:szCs w:val="24"/>
              </w:rPr>
            </w:pPr>
            <w:r w:rsidRPr="00686A72">
              <w:rPr>
                <w:rFonts w:hint="eastAsia"/>
                <w:sz w:val="24"/>
                <w:szCs w:val="24"/>
              </w:rPr>
              <w:t>20171019</w:t>
            </w:r>
          </w:p>
        </w:tc>
      </w:tr>
      <w:tr w:rsidR="00A81A97" w:rsidRPr="00686A72" w:rsidTr="00A81A97">
        <w:tc>
          <w:tcPr>
            <w:tcW w:w="865" w:type="dxa"/>
            <w:vAlign w:val="center"/>
          </w:tcPr>
          <w:p w:rsidR="00A81A97" w:rsidRPr="00686A72" w:rsidRDefault="00A81A97" w:rsidP="00A81A97">
            <w:pPr>
              <w:spacing w:line="400" w:lineRule="exact"/>
              <w:jc w:val="center"/>
              <w:rPr>
                <w:sz w:val="24"/>
                <w:szCs w:val="24"/>
              </w:rPr>
            </w:pPr>
            <w:r w:rsidRPr="00686A72">
              <w:rPr>
                <w:rFonts w:hint="eastAsia"/>
                <w:sz w:val="24"/>
                <w:szCs w:val="24"/>
              </w:rPr>
              <w:t>54</w:t>
            </w:r>
          </w:p>
        </w:tc>
        <w:tc>
          <w:tcPr>
            <w:tcW w:w="6210" w:type="dxa"/>
          </w:tcPr>
          <w:p w:rsidR="00A81A97" w:rsidRPr="00686A72" w:rsidRDefault="00A81A97" w:rsidP="00A81A97">
            <w:pPr>
              <w:spacing w:beforeLines="50" w:before="156"/>
              <w:jc w:val="left"/>
              <w:rPr>
                <w:sz w:val="24"/>
                <w:szCs w:val="24"/>
              </w:rPr>
            </w:pPr>
            <w:r w:rsidRPr="00686A72">
              <w:rPr>
                <w:rFonts w:hint="eastAsia"/>
                <w:sz w:val="24"/>
                <w:szCs w:val="24"/>
              </w:rPr>
              <w:t>关于印发《苏州市政府投资建筑工程变更备案管理实施细则》的通知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苏住建规〔2018〕1号</w:t>
            </w:r>
          </w:p>
        </w:tc>
        <w:tc>
          <w:tcPr>
            <w:tcW w:w="1916" w:type="dxa"/>
          </w:tcPr>
          <w:p w:rsidR="00A81A97" w:rsidRPr="00686A72" w:rsidRDefault="00A81A97" w:rsidP="00A81A97">
            <w:pPr>
              <w:rPr>
                <w:sz w:val="24"/>
                <w:szCs w:val="24"/>
              </w:rPr>
            </w:pPr>
            <w:r w:rsidRPr="00686A72">
              <w:rPr>
                <w:rFonts w:hint="eastAsia"/>
                <w:sz w:val="24"/>
                <w:szCs w:val="24"/>
              </w:rPr>
              <w:t>20180521</w:t>
            </w:r>
          </w:p>
        </w:tc>
      </w:tr>
      <w:tr w:rsidR="00A81A97" w:rsidRPr="00686A72" w:rsidTr="00A81A97">
        <w:tc>
          <w:tcPr>
            <w:tcW w:w="865" w:type="dxa"/>
            <w:vAlign w:val="center"/>
          </w:tcPr>
          <w:p w:rsidR="00A81A97" w:rsidRPr="00686A72" w:rsidRDefault="00A81A97" w:rsidP="00417C4A">
            <w:pPr>
              <w:spacing w:line="400" w:lineRule="exact"/>
              <w:jc w:val="center"/>
              <w:rPr>
                <w:sz w:val="24"/>
                <w:szCs w:val="24"/>
              </w:rPr>
            </w:pPr>
            <w:r w:rsidRPr="00686A72">
              <w:rPr>
                <w:rFonts w:hint="eastAsia"/>
                <w:sz w:val="24"/>
                <w:szCs w:val="24"/>
              </w:rPr>
              <w:t>5</w:t>
            </w:r>
            <w:r w:rsidR="00417C4A">
              <w:rPr>
                <w:rFonts w:hint="eastAsia"/>
                <w:sz w:val="24"/>
                <w:szCs w:val="24"/>
              </w:rPr>
              <w:t>5</w:t>
            </w:r>
          </w:p>
        </w:tc>
        <w:tc>
          <w:tcPr>
            <w:tcW w:w="6210" w:type="dxa"/>
            <w:vAlign w:val="center"/>
          </w:tcPr>
          <w:p w:rsidR="00A81A97" w:rsidRPr="00686A72" w:rsidRDefault="00A81A97" w:rsidP="00A81A97">
            <w:pPr>
              <w:adjustRightInd w:val="0"/>
              <w:snapToGrid w:val="0"/>
              <w:jc w:val="center"/>
              <w:rPr>
                <w:sz w:val="24"/>
                <w:szCs w:val="24"/>
              </w:rPr>
            </w:pPr>
            <w:r w:rsidRPr="00686A72">
              <w:rPr>
                <w:sz w:val="24"/>
                <w:szCs w:val="24"/>
              </w:rPr>
              <w:t>关于印发《苏州市物业服务企业信用管理办法（试行）》的通知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苏住建规〔2019〕3号</w:t>
            </w:r>
          </w:p>
        </w:tc>
        <w:tc>
          <w:tcPr>
            <w:tcW w:w="1916" w:type="dxa"/>
          </w:tcPr>
          <w:p w:rsidR="00A81A97" w:rsidRPr="00686A72" w:rsidRDefault="00A81A97" w:rsidP="00A81A97">
            <w:pPr>
              <w:rPr>
                <w:sz w:val="24"/>
                <w:szCs w:val="24"/>
              </w:rPr>
            </w:pPr>
            <w:r w:rsidRPr="00686A72">
              <w:rPr>
                <w:rFonts w:hint="eastAsia"/>
                <w:sz w:val="24"/>
                <w:szCs w:val="24"/>
              </w:rPr>
              <w:t>20190222</w:t>
            </w:r>
          </w:p>
        </w:tc>
      </w:tr>
      <w:tr w:rsidR="00A81A97" w:rsidRPr="00686A72" w:rsidTr="00A81A97">
        <w:tc>
          <w:tcPr>
            <w:tcW w:w="865" w:type="dxa"/>
            <w:vAlign w:val="center"/>
          </w:tcPr>
          <w:p w:rsidR="00A81A97" w:rsidRPr="00686A72" w:rsidRDefault="00A81A97" w:rsidP="00417C4A">
            <w:pPr>
              <w:spacing w:line="400" w:lineRule="exact"/>
              <w:jc w:val="center"/>
              <w:rPr>
                <w:sz w:val="24"/>
                <w:szCs w:val="24"/>
              </w:rPr>
            </w:pPr>
            <w:r w:rsidRPr="00686A72">
              <w:rPr>
                <w:rFonts w:hint="eastAsia"/>
                <w:sz w:val="24"/>
                <w:szCs w:val="24"/>
              </w:rPr>
              <w:t>5</w:t>
            </w:r>
            <w:r w:rsidR="00417C4A">
              <w:rPr>
                <w:rFonts w:hint="eastAsia"/>
                <w:sz w:val="24"/>
                <w:szCs w:val="24"/>
              </w:rPr>
              <w:t>6</w:t>
            </w:r>
            <w:bookmarkStart w:id="0" w:name="_GoBack"/>
            <w:bookmarkEnd w:id="0"/>
          </w:p>
        </w:tc>
        <w:tc>
          <w:tcPr>
            <w:tcW w:w="6210" w:type="dxa"/>
          </w:tcPr>
          <w:p w:rsidR="00A81A97" w:rsidRPr="00686A72" w:rsidRDefault="00A81A97" w:rsidP="00A81A97">
            <w:pPr>
              <w:jc w:val="left"/>
              <w:rPr>
                <w:sz w:val="24"/>
                <w:szCs w:val="24"/>
              </w:rPr>
            </w:pPr>
            <w:r w:rsidRPr="00686A72">
              <w:rPr>
                <w:rFonts w:hint="eastAsia"/>
                <w:sz w:val="24"/>
                <w:szCs w:val="24"/>
              </w:rPr>
              <w:t>关</w:t>
            </w:r>
            <w:r w:rsidRPr="00686A72">
              <w:rPr>
                <w:sz w:val="24"/>
                <w:szCs w:val="24"/>
              </w:rPr>
              <w:t>于苏州市城镇新建民用建筑全面执行《江苏省绿色建筑设计标准》的通知</w:t>
            </w:r>
          </w:p>
        </w:tc>
        <w:tc>
          <w:tcPr>
            <w:tcW w:w="2767" w:type="dxa"/>
          </w:tcPr>
          <w:p w:rsidR="00A81A97" w:rsidRPr="00686A72" w:rsidRDefault="00A81A97" w:rsidP="00A81A97">
            <w:pPr>
              <w:jc w:val="center"/>
              <w:rPr>
                <w:sz w:val="24"/>
                <w:szCs w:val="24"/>
              </w:rPr>
            </w:pPr>
            <w:r w:rsidRPr="00686A72">
              <w:rPr>
                <w:rFonts w:hint="eastAsia"/>
                <w:sz w:val="24"/>
                <w:szCs w:val="24"/>
              </w:rPr>
              <w:t>苏住建规〔2015〕1号</w:t>
            </w:r>
          </w:p>
        </w:tc>
        <w:tc>
          <w:tcPr>
            <w:tcW w:w="1916" w:type="dxa"/>
          </w:tcPr>
          <w:p w:rsidR="00A81A97" w:rsidRPr="00686A72" w:rsidRDefault="00A81A97" w:rsidP="00A81A97">
            <w:pPr>
              <w:rPr>
                <w:sz w:val="24"/>
                <w:szCs w:val="24"/>
              </w:rPr>
            </w:pPr>
            <w:r w:rsidRPr="00686A72">
              <w:rPr>
                <w:rFonts w:hint="eastAsia"/>
                <w:sz w:val="24"/>
                <w:szCs w:val="24"/>
              </w:rPr>
              <w:t>20150320</w:t>
            </w:r>
          </w:p>
        </w:tc>
      </w:tr>
    </w:tbl>
    <w:p w:rsidR="00F87129" w:rsidRDefault="00F87129"/>
    <w:sectPr w:rsidR="00F871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C8"/>
    <w:rsid w:val="003721C8"/>
    <w:rsid w:val="00417C4A"/>
    <w:rsid w:val="00A81A97"/>
    <w:rsid w:val="00F87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A97"/>
    <w:pPr>
      <w:widowControl w:val="0"/>
      <w:jc w:val="both"/>
    </w:pPr>
    <w:rPr>
      <w:rFonts w:ascii="仿宋_GB2312" w:eastAsia="仿宋_GB2312" w:hAnsi="Times New Roman" w:cs="Times New Roman"/>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A97"/>
    <w:pPr>
      <w:widowControl w:val="0"/>
      <w:jc w:val="both"/>
    </w:pPr>
    <w:rPr>
      <w:rFonts w:ascii="仿宋_GB2312" w:eastAsia="仿宋_GB2312" w:hAnsi="Times New Roman" w:cs="Times New Roman"/>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fxxgk.suzhou.gov.cn:8080/pub/szs/sjjg/szszfhcxjsj/201212/t20121210_182716.html" TargetMode="External"/><Relationship Id="rId13" Type="http://schemas.openxmlformats.org/officeDocument/2006/relationships/hyperlink" Target="http://www.zfxxgk.suzhou.gov.cn:8080/pub/szs/sjjg/szszfhcxjsj/201211/t20121101_15942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fxxgk.suzhou.gov.cn:8080/pub/szs/sjjg/szszfhcxjsj/201212/t20121210_182748.html" TargetMode="External"/><Relationship Id="rId12" Type="http://schemas.openxmlformats.org/officeDocument/2006/relationships/hyperlink" Target="http://www.zfxxgk.suzhou.gov.cn:8080/pub/szs/sjjg/szszfhcxjsj/201211/t20121101_159324.html" TargetMode="External"/><Relationship Id="rId17" Type="http://schemas.openxmlformats.org/officeDocument/2006/relationships/hyperlink" Target="http://www.zfxxgk.suzhou.gov.cn:8080/pub/szs/sjjg/szszfhcxjsj/201211/t20121101_160895.html" TargetMode="External"/><Relationship Id="rId2" Type="http://schemas.microsoft.com/office/2007/relationships/stylesWithEffects" Target="stylesWithEffects.xml"/><Relationship Id="rId16" Type="http://schemas.openxmlformats.org/officeDocument/2006/relationships/hyperlink" Target="http://www.zfxxgk.suzhou.gov.cn:8080/pub/szs/sjjg/szszfhcxjsj/201211/t20121101_160577.html" TargetMode="External"/><Relationship Id="rId1" Type="http://schemas.openxmlformats.org/officeDocument/2006/relationships/styles" Target="styles.xml"/><Relationship Id="rId6" Type="http://schemas.openxmlformats.org/officeDocument/2006/relationships/hyperlink" Target="http://www.zfxxgk.suzhou.gov.cn:8080/pub/szs/sjjg/szszfhcxjsj/201212/t20121210_182749.html" TargetMode="External"/><Relationship Id="rId11" Type="http://schemas.openxmlformats.org/officeDocument/2006/relationships/hyperlink" Target="http://www.zfxxgk.suzhou.gov.cn:8080/pub/szs/sjjg/szszfhcxjsj/201211/t20121101_158681.html" TargetMode="External"/><Relationship Id="rId5" Type="http://schemas.openxmlformats.org/officeDocument/2006/relationships/hyperlink" Target="http://www.zfxxgk.suzhou.gov.cn:8080/pub/szs/sjjg/szszfhcxjsj/201212/t20121210_182774.html" TargetMode="External"/><Relationship Id="rId15" Type="http://schemas.openxmlformats.org/officeDocument/2006/relationships/hyperlink" Target="http://www.zfxxgk.suzhou.gov.cn:8080/pub/szs/sjjg/szszfhcxjsj/201211/t20121101_160622.html" TargetMode="External"/><Relationship Id="rId10" Type="http://schemas.openxmlformats.org/officeDocument/2006/relationships/hyperlink" Target="http://www.zfxxgk.suzhou.gov.cn:8080/pub/szs/sjjg/szszfhcxjsj/201211/t20121101_158953.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fxxgk.suzhou.gov.cn:8080/pub/szs/sjjg/szszfhcxjsj/201212/t20121210_182692.html" TargetMode="External"/><Relationship Id="rId14" Type="http://schemas.openxmlformats.org/officeDocument/2006/relationships/hyperlink" Target="http://www.zfxxgk.suzhou.gov.cn:8080/pub/szs/sjjg/szszfhcxjsj/201211/t20121101_15942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2276</Words>
  <Characters>2436</Characters>
  <Application>Microsoft Office Word</Application>
  <DocSecurity>0</DocSecurity>
  <Lines>203</Lines>
  <Paragraphs>204</Paragraphs>
  <ScaleCrop>false</ScaleCrop>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张文洁</dc:creator>
  <cp:lastModifiedBy>张文洁</cp:lastModifiedBy>
  <cp:revision>2</cp:revision>
  <dcterms:created xsi:type="dcterms:W3CDTF">2023-01-31T05:50:00Z</dcterms:created>
  <dcterms:modified xsi:type="dcterms:W3CDTF">2023-01-31T05:50:00Z</dcterms:modified>
</cp:coreProperties>
</file>