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E4" w:rsidRPr="00480BD3" w:rsidRDefault="009A1AE4" w:rsidP="009A1AE4">
      <w:pPr>
        <w:spacing w:line="6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480BD3">
        <w:rPr>
          <w:rFonts w:ascii="方正小标宋_GBK" w:eastAsia="方正小标宋_GBK" w:hAnsi="宋体" w:hint="eastAsia"/>
          <w:sz w:val="36"/>
          <w:szCs w:val="36"/>
        </w:rPr>
        <w:t>苏州高新区“苏地2021-WG-78号地块商业1-1、1-2、2#”初步设计抗震设防审查意见</w:t>
      </w:r>
    </w:p>
    <w:p w:rsidR="009A1AE4" w:rsidRDefault="009A1AE4" w:rsidP="009A1AE4">
      <w:pPr>
        <w:spacing w:line="560" w:lineRule="exact"/>
        <w:ind w:firstLineChars="200" w:firstLine="643"/>
        <w:jc w:val="left"/>
        <w:rPr>
          <w:rFonts w:ascii="仿宋" w:eastAsia="仿宋" w:hAnsi="仿宋" w:hint="eastAsia"/>
          <w:b/>
          <w:szCs w:val="32"/>
        </w:rPr>
      </w:pPr>
    </w:p>
    <w:p w:rsidR="009A1AE4" w:rsidRPr="00480BD3" w:rsidRDefault="009A1AE4" w:rsidP="009A1AE4">
      <w:pPr>
        <w:spacing w:line="52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480BD3">
        <w:rPr>
          <w:rFonts w:ascii="仿宋_GB2312" w:hAnsi="仿宋" w:hint="eastAsia"/>
          <w:szCs w:val="32"/>
        </w:rPr>
        <w:t>受苏州市住房和城乡建设局委托，由部分专家组成的审查小组，对</w:t>
      </w:r>
      <w:r w:rsidRPr="00480BD3">
        <w:rPr>
          <w:rFonts w:ascii="仿宋_GB2312" w:hAnsi="仿宋" w:hint="eastAsia"/>
          <w:spacing w:val="4"/>
        </w:rPr>
        <w:t>苏州建达置业有限公司</w:t>
      </w:r>
      <w:r w:rsidRPr="00480BD3">
        <w:rPr>
          <w:rFonts w:ascii="仿宋_GB2312" w:hAnsi="仿宋" w:hint="eastAsia"/>
          <w:szCs w:val="32"/>
        </w:rPr>
        <w:t>“</w:t>
      </w:r>
      <w:r w:rsidRPr="00480BD3">
        <w:rPr>
          <w:rFonts w:ascii="仿宋_GB2312" w:hAnsi="仿宋" w:hint="eastAsia"/>
          <w:spacing w:val="-20"/>
          <w:szCs w:val="32"/>
        </w:rPr>
        <w:t>苏地2021-WG-78号地块商业1-1、1-2、2#”</w:t>
      </w:r>
      <w:r w:rsidRPr="00480BD3">
        <w:rPr>
          <w:rFonts w:ascii="仿宋_GB2312" w:hAnsi="仿宋" w:hint="eastAsia"/>
          <w:szCs w:val="32"/>
        </w:rPr>
        <w:t>工程进行了抗震设防审查，审查意见如下：</w:t>
      </w:r>
    </w:p>
    <w:p w:rsidR="009A1AE4" w:rsidRPr="00480BD3" w:rsidRDefault="009A1AE4" w:rsidP="009A1AE4">
      <w:pPr>
        <w:spacing w:line="52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480BD3">
        <w:rPr>
          <w:rFonts w:ascii="仿宋_GB2312" w:hAnsi="仿宋" w:hint="eastAsia"/>
          <w:szCs w:val="32"/>
        </w:rPr>
        <w:t>1.</w:t>
      </w:r>
      <w:proofErr w:type="gramStart"/>
      <w:r w:rsidRPr="00480BD3">
        <w:rPr>
          <w:rFonts w:ascii="仿宋_GB2312" w:hAnsi="仿宋" w:hint="eastAsia"/>
          <w:szCs w:val="32"/>
        </w:rPr>
        <w:t>穿层柱应</w:t>
      </w:r>
      <w:proofErr w:type="gramEnd"/>
      <w:r w:rsidRPr="00480BD3">
        <w:rPr>
          <w:rFonts w:ascii="仿宋_GB2312" w:hAnsi="仿宋" w:hint="eastAsia"/>
          <w:szCs w:val="32"/>
        </w:rPr>
        <w:t>复核其计算长度系数，并提取周边普通框架柱地震剪力进行验算。部分框架梁柱转换，建议提高转换梁柱抗震等级并进行性能化设计，柱底应双向设置拉结。</w:t>
      </w:r>
    </w:p>
    <w:p w:rsidR="009A1AE4" w:rsidRPr="00480BD3" w:rsidRDefault="009A1AE4" w:rsidP="009A1AE4">
      <w:pPr>
        <w:spacing w:line="52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480BD3">
        <w:rPr>
          <w:rFonts w:ascii="仿宋_GB2312" w:hAnsi="仿宋" w:hint="eastAsia"/>
          <w:szCs w:val="32"/>
        </w:rPr>
        <w:t>2.部分剪力墙与周边竖向构件应加强连接，避免虚刚；对层高较高部位剪力墙补充稳定性验算内容；合理控制剪力墙长度。</w:t>
      </w:r>
    </w:p>
    <w:p w:rsidR="009A1AE4" w:rsidRPr="00480BD3" w:rsidRDefault="009A1AE4" w:rsidP="009A1AE4">
      <w:pPr>
        <w:spacing w:line="52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480BD3">
        <w:rPr>
          <w:rFonts w:ascii="仿宋_GB2312" w:hAnsi="仿宋" w:hint="eastAsia"/>
          <w:szCs w:val="32"/>
        </w:rPr>
        <w:t>3.拐角部位剪力墙应避免一字墙，如涉及开口剪力墙，两侧墙</w:t>
      </w:r>
      <w:proofErr w:type="gramStart"/>
      <w:r w:rsidRPr="00480BD3">
        <w:rPr>
          <w:rFonts w:ascii="仿宋_GB2312" w:hAnsi="仿宋" w:hint="eastAsia"/>
          <w:szCs w:val="32"/>
        </w:rPr>
        <w:t>肢</w:t>
      </w:r>
      <w:proofErr w:type="gramEnd"/>
      <w:r w:rsidRPr="00480BD3">
        <w:rPr>
          <w:rFonts w:ascii="仿宋_GB2312" w:hAnsi="仿宋" w:hint="eastAsia"/>
          <w:szCs w:val="32"/>
        </w:rPr>
        <w:t>抗震等级提高一级，并全高设置约束边缘构件，楼板加厚加强，并在两侧竖向构件间设置可靠</w:t>
      </w:r>
      <w:proofErr w:type="gramStart"/>
      <w:r w:rsidRPr="00480BD3">
        <w:rPr>
          <w:rFonts w:ascii="仿宋_GB2312" w:hAnsi="仿宋" w:hint="eastAsia"/>
          <w:szCs w:val="32"/>
        </w:rPr>
        <w:t>拉结构</w:t>
      </w:r>
      <w:proofErr w:type="gramEnd"/>
      <w:r w:rsidRPr="00480BD3">
        <w:rPr>
          <w:rFonts w:ascii="仿宋_GB2312" w:hAnsi="仿宋" w:hint="eastAsia"/>
          <w:szCs w:val="32"/>
        </w:rPr>
        <w:t>件。</w:t>
      </w:r>
    </w:p>
    <w:p w:rsidR="009A1AE4" w:rsidRPr="00480BD3" w:rsidRDefault="009A1AE4" w:rsidP="009A1AE4">
      <w:pPr>
        <w:spacing w:line="52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480BD3">
        <w:rPr>
          <w:rFonts w:ascii="仿宋_GB2312" w:hAnsi="仿宋" w:hint="eastAsia"/>
          <w:szCs w:val="32"/>
        </w:rPr>
        <w:t>4.1-1号</w:t>
      </w:r>
      <w:proofErr w:type="gramStart"/>
      <w:r w:rsidRPr="00480BD3">
        <w:rPr>
          <w:rFonts w:ascii="仿宋_GB2312" w:hAnsi="仿宋" w:hint="eastAsia"/>
          <w:szCs w:val="32"/>
        </w:rPr>
        <w:t>楼涉及</w:t>
      </w:r>
      <w:proofErr w:type="gramEnd"/>
      <w:r w:rsidRPr="00480BD3">
        <w:rPr>
          <w:rFonts w:ascii="仿宋_GB2312" w:hAnsi="仿宋" w:hint="eastAsia"/>
          <w:szCs w:val="32"/>
        </w:rPr>
        <w:t>竖向收进，建议补充去除裙房后的塔楼模型进行包络设计，并进行大震弹塑性分析。</w:t>
      </w:r>
    </w:p>
    <w:p w:rsidR="009A1AE4" w:rsidRPr="00480BD3" w:rsidRDefault="009A1AE4" w:rsidP="009A1AE4">
      <w:pPr>
        <w:spacing w:line="52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480BD3">
        <w:rPr>
          <w:rFonts w:ascii="仿宋_GB2312" w:hAnsi="仿宋" w:hint="eastAsia"/>
          <w:szCs w:val="32"/>
        </w:rPr>
        <w:t>5.涉及大开洞部位建议补充楼板应力计算，对应力较大部位建议采用现浇梁板结构，并进行适当加强。</w:t>
      </w:r>
    </w:p>
    <w:p w:rsidR="009A1AE4" w:rsidRPr="00480BD3" w:rsidRDefault="009A1AE4" w:rsidP="009A1AE4">
      <w:pPr>
        <w:spacing w:line="520" w:lineRule="exact"/>
        <w:ind w:firstLineChars="200" w:firstLine="640"/>
        <w:jc w:val="left"/>
        <w:rPr>
          <w:rFonts w:ascii="仿宋_GB2312" w:hAnsi="仿宋" w:hint="eastAsia"/>
          <w:szCs w:val="32"/>
        </w:rPr>
      </w:pPr>
    </w:p>
    <w:p w:rsidR="009A1AE4" w:rsidRPr="00480BD3" w:rsidRDefault="009A1AE4" w:rsidP="009A1AE4">
      <w:pPr>
        <w:spacing w:line="52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480BD3">
        <w:rPr>
          <w:rFonts w:ascii="仿宋_GB2312" w:hAnsi="仿宋" w:hint="eastAsia"/>
          <w:szCs w:val="32"/>
        </w:rPr>
        <w:t>结论：经上述修改后，可基本通过初步设计抗震设防专项审查。上述问题的修改与完善，可在施工图审查阶段复核。</w:t>
      </w:r>
    </w:p>
    <w:p w:rsidR="009A1AE4" w:rsidRPr="00480BD3" w:rsidRDefault="009A1AE4" w:rsidP="009A1AE4">
      <w:pPr>
        <w:spacing w:line="520" w:lineRule="exact"/>
        <w:ind w:firstLineChars="200" w:firstLine="640"/>
        <w:rPr>
          <w:rFonts w:ascii="仿宋_GB2312" w:hAnsi="仿宋" w:hint="eastAsia"/>
          <w:spacing w:val="-16"/>
          <w:szCs w:val="32"/>
        </w:rPr>
      </w:pPr>
      <w:r w:rsidRPr="00480BD3">
        <w:rPr>
          <w:rFonts w:ascii="仿宋_GB2312" w:hAnsi="仿宋" w:hint="eastAsia"/>
          <w:szCs w:val="32"/>
        </w:rPr>
        <w:t xml:space="preserve"> </w:t>
      </w:r>
      <w:r w:rsidRPr="00480BD3">
        <w:rPr>
          <w:rFonts w:ascii="仿宋_GB2312" w:hAnsi="仿宋" w:hint="eastAsia"/>
          <w:spacing w:val="-16"/>
          <w:szCs w:val="32"/>
        </w:rPr>
        <w:t xml:space="preserve">               </w:t>
      </w:r>
    </w:p>
    <w:p w:rsidR="009A1AE4" w:rsidRPr="00480BD3" w:rsidRDefault="009A1AE4" w:rsidP="009A1AE4">
      <w:pPr>
        <w:spacing w:line="520" w:lineRule="exact"/>
        <w:ind w:firstLineChars="1500" w:firstLine="4320"/>
        <w:rPr>
          <w:rFonts w:ascii="仿宋_GB2312" w:hAnsi="仿宋" w:hint="eastAsia"/>
          <w:spacing w:val="-16"/>
          <w:szCs w:val="32"/>
        </w:rPr>
      </w:pPr>
      <w:r w:rsidRPr="00480BD3">
        <w:rPr>
          <w:rFonts w:ascii="仿宋_GB2312" w:hAnsi="仿宋" w:hint="eastAsia"/>
          <w:spacing w:val="-16"/>
          <w:szCs w:val="32"/>
        </w:rPr>
        <w:t>专家组：徐文希、周蔚、</w:t>
      </w:r>
      <w:proofErr w:type="gramStart"/>
      <w:r w:rsidRPr="00480BD3">
        <w:rPr>
          <w:rFonts w:ascii="仿宋_GB2312" w:hAnsi="仿宋" w:hint="eastAsia"/>
          <w:spacing w:val="-16"/>
          <w:szCs w:val="32"/>
        </w:rPr>
        <w:t>孙卫明</w:t>
      </w:r>
      <w:proofErr w:type="gramEnd"/>
    </w:p>
    <w:p w:rsidR="009A1AE4" w:rsidRPr="00480BD3" w:rsidRDefault="009A1AE4" w:rsidP="009A1AE4">
      <w:pPr>
        <w:spacing w:line="520" w:lineRule="exact"/>
        <w:ind w:firstLineChars="200" w:firstLine="576"/>
        <w:rPr>
          <w:rFonts w:ascii="仿宋_GB2312" w:hAnsi="仿宋" w:hint="eastAsia"/>
          <w:spacing w:val="-16"/>
          <w:szCs w:val="32"/>
        </w:rPr>
      </w:pPr>
      <w:r w:rsidRPr="00480BD3">
        <w:rPr>
          <w:rFonts w:ascii="仿宋_GB2312" w:hAnsi="仿宋" w:hint="eastAsia"/>
          <w:spacing w:val="-16"/>
          <w:szCs w:val="32"/>
        </w:rPr>
        <w:t xml:space="preserve">                        </w:t>
      </w:r>
      <w:r>
        <w:rPr>
          <w:rFonts w:ascii="仿宋_GB2312" w:hAnsi="仿宋" w:hint="eastAsia"/>
          <w:spacing w:val="-16"/>
          <w:szCs w:val="32"/>
        </w:rPr>
        <w:t xml:space="preserve"> </w:t>
      </w:r>
      <w:r w:rsidRPr="00480BD3">
        <w:rPr>
          <w:rFonts w:ascii="仿宋_GB2312" w:hAnsi="仿宋" w:hint="eastAsia"/>
          <w:spacing w:val="-16"/>
          <w:szCs w:val="32"/>
        </w:rPr>
        <w:t xml:space="preserve">    审图机构：刘悦</w:t>
      </w:r>
    </w:p>
    <w:p w:rsidR="00C0256A" w:rsidRPr="009A1AE4" w:rsidRDefault="009A1AE4" w:rsidP="009A1AE4">
      <w:pPr>
        <w:spacing w:line="520" w:lineRule="exact"/>
        <w:ind w:leftChars="-443" w:left="-283" w:hangingChars="394" w:hanging="1135"/>
        <w:jc w:val="center"/>
        <w:rPr>
          <w:rFonts w:ascii="仿宋_GB2312" w:hAnsi="仿宋"/>
          <w:szCs w:val="32"/>
        </w:rPr>
      </w:pPr>
      <w:r w:rsidRPr="00480BD3">
        <w:rPr>
          <w:rFonts w:ascii="仿宋_GB2312" w:hAnsi="仿宋" w:hint="eastAsia"/>
          <w:spacing w:val="-16"/>
          <w:szCs w:val="32"/>
        </w:rPr>
        <w:t xml:space="preserve">                        </w:t>
      </w:r>
      <w:r>
        <w:rPr>
          <w:rFonts w:ascii="仿宋_GB2312" w:hAnsi="仿宋" w:hint="eastAsia"/>
          <w:spacing w:val="-16"/>
          <w:szCs w:val="32"/>
        </w:rPr>
        <w:t xml:space="preserve">         </w:t>
      </w:r>
      <w:r w:rsidRPr="00480BD3">
        <w:rPr>
          <w:rFonts w:ascii="仿宋_GB2312" w:hAnsi="仿宋" w:hint="eastAsia"/>
          <w:spacing w:val="-16"/>
          <w:szCs w:val="32"/>
        </w:rPr>
        <w:t xml:space="preserve">     2022年5月8日</w:t>
      </w:r>
      <w:r w:rsidRPr="00480BD3">
        <w:rPr>
          <w:rFonts w:ascii="仿宋_GB2312" w:hAnsi="仿宋" w:hint="eastAsia"/>
          <w:szCs w:val="32"/>
        </w:rPr>
        <w:t xml:space="preserve">  </w:t>
      </w:r>
      <w:bookmarkStart w:id="0" w:name="_GoBack"/>
      <w:bookmarkEnd w:id="0"/>
    </w:p>
    <w:sectPr w:rsidR="00C0256A" w:rsidRPr="009A1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4"/>
    <w:rsid w:val="009A1AE4"/>
    <w:rsid w:val="00C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E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E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2022-05-20T01:27:00Z</dcterms:created>
  <dcterms:modified xsi:type="dcterms:W3CDTF">2022-05-20T01:27:00Z</dcterms:modified>
</cp:coreProperties>
</file>